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830" w:rsidRDefault="00CE2830" w:rsidP="00CE2830">
      <w:pPr>
        <w:adjustRightInd w:val="0"/>
        <w:spacing w:line="300" w:lineRule="exact"/>
        <w:rPr>
          <w:rFonts w:eastAsia="黑体" w:hint="eastAsia"/>
          <w:color w:val="000000"/>
          <w:szCs w:val="32"/>
        </w:rPr>
      </w:pPr>
      <w:bookmarkStart w:id="0" w:name="_GoBack"/>
      <w:bookmarkEnd w:id="0"/>
      <w:r w:rsidRPr="00C03E23">
        <w:rPr>
          <w:rFonts w:eastAsia="黑体"/>
          <w:color w:val="000000"/>
          <w:szCs w:val="32"/>
        </w:rPr>
        <w:t xml:space="preserve">                            </w:t>
      </w:r>
    </w:p>
    <w:p w:rsidR="00CE2830" w:rsidRDefault="00CE2830" w:rsidP="00CE2830">
      <w:pPr>
        <w:adjustRightInd w:val="0"/>
        <w:spacing w:line="300" w:lineRule="exact"/>
        <w:rPr>
          <w:rFonts w:eastAsia="黑体" w:hint="eastAsia"/>
          <w:color w:val="000000"/>
          <w:szCs w:val="32"/>
        </w:rPr>
      </w:pPr>
    </w:p>
    <w:p w:rsidR="00CE2830" w:rsidRDefault="00CE2830" w:rsidP="00CE2830">
      <w:pPr>
        <w:adjustRightInd w:val="0"/>
        <w:spacing w:line="300" w:lineRule="exact"/>
        <w:rPr>
          <w:rFonts w:eastAsia="方正黑体_GBK" w:hint="eastAsia"/>
          <w:szCs w:val="32"/>
        </w:rPr>
      </w:pPr>
    </w:p>
    <w:p w:rsidR="00CE2830" w:rsidRDefault="00CE2830" w:rsidP="00CE2830">
      <w:pPr>
        <w:adjustRightInd w:val="0"/>
        <w:spacing w:line="300" w:lineRule="exact"/>
        <w:rPr>
          <w:rFonts w:eastAsia="方正黑体_GBK" w:hint="eastAsia"/>
          <w:szCs w:val="32"/>
        </w:rPr>
      </w:pPr>
    </w:p>
    <w:p w:rsidR="00501AE2" w:rsidRDefault="00501AE2" w:rsidP="00CE2830">
      <w:pPr>
        <w:adjustRightInd w:val="0"/>
        <w:spacing w:line="300" w:lineRule="exact"/>
        <w:rPr>
          <w:rFonts w:eastAsia="方正黑体_GBK" w:hint="eastAsia"/>
          <w:szCs w:val="32"/>
        </w:rPr>
      </w:pPr>
    </w:p>
    <w:p w:rsidR="00501AE2" w:rsidRDefault="00501AE2" w:rsidP="00CE2830">
      <w:pPr>
        <w:adjustRightInd w:val="0"/>
        <w:spacing w:line="300" w:lineRule="exact"/>
        <w:rPr>
          <w:rFonts w:eastAsia="方正黑体_GBK" w:hint="eastAsia"/>
          <w:szCs w:val="32"/>
        </w:rPr>
      </w:pPr>
    </w:p>
    <w:p w:rsidR="003D2F97" w:rsidRDefault="003D2F97" w:rsidP="00437E1F">
      <w:pPr>
        <w:adjustRightInd w:val="0"/>
        <w:spacing w:line="180" w:lineRule="exact"/>
        <w:rPr>
          <w:rFonts w:eastAsia="方正黑体_GBK" w:hint="eastAsia"/>
          <w:szCs w:val="32"/>
        </w:rPr>
      </w:pPr>
    </w:p>
    <w:p w:rsidR="00CE2830" w:rsidRPr="005C3C5F" w:rsidRDefault="00202973" w:rsidP="00C41E5F">
      <w:pPr>
        <w:spacing w:line="1400" w:lineRule="exact"/>
        <w:ind w:leftChars="-170" w:left="-537" w:firstLineChars="27" w:firstLine="174"/>
        <w:jc w:val="center"/>
        <w:rPr>
          <w:rFonts w:ascii="方正小标宋简体" w:eastAsia="方正小标宋简体" w:hAnsi="华文中宋" w:hint="eastAsia"/>
          <w:color w:val="FF0000"/>
          <w:spacing w:val="24"/>
          <w:w w:val="50"/>
          <w:sz w:val="120"/>
          <w:szCs w:val="120"/>
        </w:rPr>
      </w:pPr>
      <w:r>
        <w:rPr>
          <w:rFonts w:ascii="方正小标宋简体" w:eastAsia="方正小标宋简体" w:hAnsi="宋体" w:hint="eastAsia"/>
          <w:b/>
          <w:color w:val="FF0000"/>
          <w:spacing w:val="24"/>
          <w:w w:val="50"/>
          <w:sz w:val="120"/>
          <w:szCs w:val="120"/>
        </w:rPr>
        <w:t xml:space="preserve"> </w:t>
      </w:r>
      <w:r w:rsidR="00CE2830" w:rsidRPr="005C3C5F">
        <w:rPr>
          <w:rFonts w:ascii="方正小标宋简体" w:eastAsia="方正小标宋简体" w:hAnsi="宋体" w:hint="eastAsia"/>
          <w:b/>
          <w:color w:val="FF0000"/>
          <w:spacing w:val="24"/>
          <w:w w:val="50"/>
          <w:sz w:val="120"/>
          <w:szCs w:val="120"/>
        </w:rPr>
        <w:t>东　南　大　学  文  件</w:t>
      </w:r>
    </w:p>
    <w:p w:rsidR="00CE2830" w:rsidRDefault="00CE2830" w:rsidP="001F390A">
      <w:pPr>
        <w:tabs>
          <w:tab w:val="center" w:pos="4422"/>
          <w:tab w:val="left" w:pos="6959"/>
        </w:tabs>
        <w:adjustRightInd w:val="0"/>
        <w:snapToGrid w:val="0"/>
        <w:spacing w:line="420" w:lineRule="exact"/>
        <w:ind w:firstLineChars="100" w:firstLine="316"/>
        <w:outlineLvl w:val="0"/>
        <w:rPr>
          <w:rFonts w:hint="eastAsia"/>
          <w:color w:val="0000FF"/>
        </w:rPr>
      </w:pPr>
    </w:p>
    <w:p w:rsidR="00CE2830" w:rsidRDefault="00CE2830" w:rsidP="001F390A">
      <w:pPr>
        <w:tabs>
          <w:tab w:val="center" w:pos="4422"/>
          <w:tab w:val="left" w:pos="6959"/>
        </w:tabs>
        <w:adjustRightInd w:val="0"/>
        <w:snapToGrid w:val="0"/>
        <w:spacing w:line="420" w:lineRule="exact"/>
        <w:ind w:firstLineChars="100" w:firstLine="316"/>
        <w:outlineLvl w:val="0"/>
        <w:rPr>
          <w:rFonts w:hint="eastAsia"/>
          <w:color w:val="0000FF"/>
        </w:rPr>
      </w:pPr>
    </w:p>
    <w:p w:rsidR="00CE2830" w:rsidRPr="00511465" w:rsidRDefault="00F24FC9" w:rsidP="008933DB">
      <w:pPr>
        <w:tabs>
          <w:tab w:val="center" w:pos="4422"/>
          <w:tab w:val="left" w:pos="6959"/>
        </w:tabs>
        <w:adjustRightInd w:val="0"/>
        <w:snapToGrid w:val="0"/>
        <w:spacing w:line="560" w:lineRule="exact"/>
        <w:ind w:firstLineChars="100" w:firstLine="316"/>
        <w:jc w:val="center"/>
        <w:outlineLvl w:val="0"/>
        <w:rPr>
          <w:rFonts w:ascii="楷体_GB2312" w:eastAsia="楷体_GB2312" w:hint="eastAsia"/>
          <w:color w:val="0000FF"/>
          <w:szCs w:val="32"/>
        </w:rPr>
      </w:pPr>
      <w:r>
        <w:rPr>
          <w:rFonts w:hint="eastAsia"/>
        </w:rPr>
        <w:t>校发</w:t>
      </w:r>
      <w:r w:rsidR="000C44B1" w:rsidRPr="00C03E23">
        <w:t>〔</w:t>
      </w:r>
      <w:bookmarkStart w:id="1" w:name="年份"/>
      <w:r w:rsidR="00DA78F1">
        <w:t>2017</w:t>
      </w:r>
      <w:bookmarkEnd w:id="1"/>
      <w:r w:rsidR="000C44B1" w:rsidRPr="00C03E23">
        <w:t>〕</w:t>
      </w:r>
      <w:bookmarkStart w:id="2" w:name="序号"/>
      <w:r w:rsidR="005645CD">
        <w:t>73</w:t>
      </w:r>
      <w:bookmarkEnd w:id="2"/>
      <w:r w:rsidR="000C44B1" w:rsidRPr="00C03E23">
        <w:t>号</w:t>
      </w:r>
      <w:bookmarkStart w:id="3" w:name="签发人"/>
      <w:bookmarkEnd w:id="3"/>
    </w:p>
    <w:p w:rsidR="00CE2830" w:rsidRPr="00083992" w:rsidRDefault="006A1EF5" w:rsidP="00CE2830">
      <w:pPr>
        <w:spacing w:line="440" w:lineRule="exact"/>
        <w:jc w:val="center"/>
        <w:rPr>
          <w:color w:val="FF000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155575</wp:posOffset>
                </wp:positionV>
                <wp:extent cx="5652135" cy="2540"/>
                <wp:effectExtent l="23495" t="22225" r="20320" b="22860"/>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2540"/>
                        </a:xfrm>
                        <a:custGeom>
                          <a:avLst/>
                          <a:gdLst>
                            <a:gd name="T0" fmla="*/ 0 w 8449"/>
                            <a:gd name="T1" fmla="*/ 0 h 4"/>
                            <a:gd name="T2" fmla="*/ 8449 w 8449"/>
                            <a:gd name="T3" fmla="*/ 4 h 4"/>
                          </a:gdLst>
                          <a:ahLst/>
                          <a:cxnLst>
                            <a:cxn ang="0">
                              <a:pos x="T0" y="T1"/>
                            </a:cxn>
                            <a:cxn ang="0">
                              <a:pos x="T2" y="T3"/>
                            </a:cxn>
                          </a:cxnLst>
                          <a:rect l="0" t="0" r="r" b="b"/>
                          <a:pathLst>
                            <a:path w="8449" h="4">
                              <a:moveTo>
                                <a:pt x="0" y="0"/>
                              </a:moveTo>
                              <a:lnTo>
                                <a:pt x="8449" y="4"/>
                              </a:lnTo>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left:0;text-align:left;margin-left:-1.15pt;margin-top:12.25pt;width:445.05pt;height:.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" path="m,l8449,4e" filled="f" strokecolor="red" strokeweight="3pt">
                <v:path arrowok="t" o:connecttype="custom" o:connectlocs="0,0;5652135,2540" o:connectangles="0,0"/>
              </v:shape>
            </w:pict>
          </mc:Fallback>
        </mc:AlternateContent>
      </w:r>
      <w:r w:rsidR="00CE2830">
        <w:rPr>
          <w:rFonts w:hint="eastAsia"/>
          <w:szCs w:val="32"/>
        </w:rPr>
        <w:t xml:space="preserve">                            </w:t>
      </w:r>
    </w:p>
    <w:p w:rsidR="00CE2830" w:rsidRPr="004B383B" w:rsidRDefault="00CE2830" w:rsidP="001F390A">
      <w:pPr>
        <w:spacing w:line="460" w:lineRule="exact"/>
        <w:rPr>
          <w:rFonts w:hint="eastAsia"/>
          <w:spacing w:val="10"/>
          <w:szCs w:val="32"/>
        </w:rPr>
      </w:pPr>
    </w:p>
    <w:p w:rsidR="00CE2830" w:rsidRPr="004B383B" w:rsidRDefault="00CE2830" w:rsidP="001F390A">
      <w:pPr>
        <w:spacing w:line="460" w:lineRule="exact"/>
        <w:jc w:val="center"/>
        <w:rPr>
          <w:rFonts w:ascii="方正小标宋简体" w:eastAsia="方正小标宋简体" w:hint="eastAsia"/>
          <w:b/>
          <w:spacing w:val="10"/>
          <w:sz w:val="44"/>
          <w:szCs w:val="44"/>
        </w:rPr>
      </w:pPr>
    </w:p>
    <w:p w:rsidR="00F76BAA" w:rsidRDefault="00DA78F1" w:rsidP="004B383B">
      <w:pPr>
        <w:spacing w:line="560" w:lineRule="exact"/>
        <w:jc w:val="center"/>
        <w:rPr>
          <w:rFonts w:ascii="方正小标宋简体" w:eastAsia="方正小标宋简体" w:hint="eastAsia"/>
          <w:spacing w:val="10"/>
          <w:sz w:val="44"/>
          <w:szCs w:val="44"/>
        </w:rPr>
      </w:pPr>
      <w:bookmarkStart w:id="4" w:name="文件标题"/>
      <w:r>
        <w:rPr>
          <w:rFonts w:ascii="方正小标宋简体" w:eastAsia="方正小标宋简体" w:hint="eastAsia"/>
          <w:spacing w:val="10"/>
          <w:sz w:val="44"/>
          <w:szCs w:val="44"/>
        </w:rPr>
        <w:t>关于印发《东南大学首</w:t>
      </w:r>
      <w:smartTag w:uri="urn:schemas-microsoft-com:office:smarttags" w:element="PersonName">
        <w:smartTagPr>
          <w:attr w:name="ProductID" w:val="席"/>
        </w:smartTagPr>
        <w:r>
          <w:rPr>
            <w:rFonts w:ascii="方正小标宋简体" w:eastAsia="方正小标宋简体" w:hint="eastAsia"/>
            <w:spacing w:val="10"/>
            <w:sz w:val="44"/>
            <w:szCs w:val="44"/>
          </w:rPr>
          <w:t>席</w:t>
        </w:r>
      </w:smartTag>
      <w:r>
        <w:rPr>
          <w:rFonts w:ascii="方正小标宋简体" w:eastAsia="方正小标宋简体" w:hint="eastAsia"/>
          <w:spacing w:val="10"/>
          <w:sz w:val="44"/>
          <w:szCs w:val="44"/>
        </w:rPr>
        <w:t>教授、青年首席</w:t>
      </w:r>
    </w:p>
    <w:p w:rsidR="00CE2830" w:rsidRPr="004B383B" w:rsidRDefault="00DA78F1" w:rsidP="004B383B">
      <w:pPr>
        <w:spacing w:line="560" w:lineRule="exact"/>
        <w:jc w:val="center"/>
        <w:rPr>
          <w:rFonts w:ascii="方正小标宋简体" w:eastAsia="方正小标宋简体" w:hint="eastAsia"/>
          <w:spacing w:val="10"/>
          <w:sz w:val="44"/>
          <w:szCs w:val="44"/>
        </w:rPr>
      </w:pPr>
      <w:r>
        <w:rPr>
          <w:rFonts w:ascii="方正小标宋简体" w:eastAsia="方正小标宋简体" w:hint="eastAsia"/>
          <w:spacing w:val="10"/>
          <w:sz w:val="44"/>
          <w:szCs w:val="44"/>
        </w:rPr>
        <w:t>教授聘用办法（试行）》的通知</w:t>
      </w:r>
      <w:bookmarkEnd w:id="4"/>
    </w:p>
    <w:p w:rsidR="00E62012" w:rsidRPr="004B383B" w:rsidRDefault="00E62012" w:rsidP="004B383B">
      <w:pPr>
        <w:spacing w:line="560" w:lineRule="exact"/>
        <w:jc w:val="center"/>
        <w:rPr>
          <w:rFonts w:ascii="方正小标宋简体" w:eastAsia="方正小标宋简体" w:hint="eastAsia"/>
          <w:b/>
          <w:spacing w:val="10"/>
          <w:sz w:val="44"/>
          <w:szCs w:val="44"/>
        </w:rPr>
      </w:pPr>
    </w:p>
    <w:p w:rsidR="00E62012" w:rsidRPr="00F76BAA" w:rsidRDefault="00DA78F1" w:rsidP="00F76BAA">
      <w:pPr>
        <w:spacing w:line="480" w:lineRule="exact"/>
        <w:rPr>
          <w:rFonts w:ascii="仿宋_GB2312" w:hint="eastAsia"/>
          <w:szCs w:val="32"/>
        </w:rPr>
      </w:pPr>
      <w:bookmarkStart w:id="5" w:name="主送单位"/>
      <w:r w:rsidRPr="00F76BAA">
        <w:rPr>
          <w:rFonts w:ascii="仿宋_GB2312" w:hint="eastAsia"/>
          <w:szCs w:val="32"/>
        </w:rPr>
        <w:t>各校区，各院、系、所，各处、室、直属单位，各学术业务单位</w:t>
      </w:r>
      <w:bookmarkEnd w:id="5"/>
      <w:r w:rsidR="00E62012" w:rsidRPr="00F76BAA">
        <w:rPr>
          <w:rFonts w:ascii="仿宋_GB2312" w:hint="eastAsia"/>
          <w:szCs w:val="32"/>
        </w:rPr>
        <w:t xml:space="preserve">： </w:t>
      </w:r>
    </w:p>
    <w:p w:rsidR="006148A8" w:rsidRDefault="006148A8" w:rsidP="00F76BAA">
      <w:pPr>
        <w:pStyle w:val="aa"/>
        <w:spacing w:line="480" w:lineRule="exact"/>
        <w:ind w:firstLineChars="200" w:firstLine="632"/>
        <w:rPr>
          <w:rFonts w:ascii="仿宋_GB2312" w:eastAsia="仿宋_GB2312" w:hAnsi="仿宋" w:cs="仿宋_GB2312" w:hint="eastAsia"/>
          <w:sz w:val="32"/>
          <w:szCs w:val="32"/>
        </w:rPr>
      </w:pPr>
      <w:r w:rsidRPr="00F76BAA">
        <w:rPr>
          <w:rFonts w:ascii="仿宋_GB2312" w:eastAsia="仿宋_GB2312" w:hAnsi="仿宋" w:cs="仿宋_GB2312" w:hint="eastAsia"/>
          <w:sz w:val="32"/>
          <w:szCs w:val="32"/>
        </w:rPr>
        <w:t>为推动东南大学世界一流大学建设，大力推进“人才强校”战略，根据学校的中长期发展规划和</w:t>
      </w:r>
      <w:r w:rsidR="0004078C" w:rsidRPr="00F76BAA">
        <w:rPr>
          <w:rFonts w:ascii="仿宋_GB2312" w:eastAsia="仿宋_GB2312" w:hAnsi="仿宋" w:cs="仿宋_GB2312" w:hint="eastAsia"/>
          <w:sz w:val="32"/>
          <w:szCs w:val="32"/>
        </w:rPr>
        <w:t>“十三五”</w:t>
      </w:r>
      <w:r w:rsidRPr="00F76BAA">
        <w:rPr>
          <w:rFonts w:ascii="仿宋_GB2312" w:eastAsia="仿宋_GB2312" w:hAnsi="仿宋" w:cs="仿宋_GB2312" w:hint="eastAsia"/>
          <w:sz w:val="32"/>
          <w:szCs w:val="32"/>
        </w:rPr>
        <w:t>高端师资倍增计划，结合学校发展的实际需要，</w:t>
      </w:r>
      <w:r w:rsidR="00302782">
        <w:rPr>
          <w:rFonts w:ascii="仿宋_GB2312" w:eastAsia="仿宋_GB2312" w:hAnsi="仿宋" w:cs="仿宋_GB2312" w:hint="eastAsia"/>
          <w:sz w:val="32"/>
          <w:szCs w:val="32"/>
        </w:rPr>
        <w:t>特</w:t>
      </w:r>
      <w:r w:rsidRPr="00F76BAA">
        <w:rPr>
          <w:rFonts w:ascii="仿宋_GB2312" w:eastAsia="仿宋_GB2312" w:hAnsi="仿宋" w:cs="仿宋_GB2312" w:hint="eastAsia"/>
          <w:sz w:val="32"/>
          <w:szCs w:val="32"/>
        </w:rPr>
        <w:t>制定《东南大学首</w:t>
      </w:r>
      <w:smartTag w:uri="urn:schemas-microsoft-com:office:smarttags" w:element="PersonName">
        <w:smartTagPr>
          <w:attr w:name="ProductID" w:val="席"/>
        </w:smartTagPr>
        <w:r w:rsidRPr="00F76BAA">
          <w:rPr>
            <w:rFonts w:ascii="仿宋_GB2312" w:eastAsia="仿宋_GB2312" w:hAnsi="仿宋" w:cs="仿宋_GB2312" w:hint="eastAsia"/>
            <w:sz w:val="32"/>
            <w:szCs w:val="32"/>
          </w:rPr>
          <w:t>席</w:t>
        </w:r>
      </w:smartTag>
      <w:r w:rsidRPr="00F76BAA">
        <w:rPr>
          <w:rFonts w:ascii="仿宋_GB2312" w:eastAsia="仿宋_GB2312" w:hAnsi="仿宋" w:cs="仿宋_GB2312" w:hint="eastAsia"/>
          <w:sz w:val="32"/>
          <w:szCs w:val="32"/>
        </w:rPr>
        <w:t>教授、青年首</w:t>
      </w:r>
      <w:smartTag w:uri="urn:schemas-microsoft-com:office:smarttags" w:element="PersonName">
        <w:smartTagPr>
          <w:attr w:name="ProductID" w:val="席"/>
        </w:smartTagPr>
        <w:r w:rsidRPr="00F76BAA">
          <w:rPr>
            <w:rFonts w:ascii="仿宋_GB2312" w:eastAsia="仿宋_GB2312" w:hAnsi="仿宋" w:cs="仿宋_GB2312" w:hint="eastAsia"/>
            <w:sz w:val="32"/>
            <w:szCs w:val="32"/>
          </w:rPr>
          <w:t>席</w:t>
        </w:r>
      </w:smartTag>
      <w:r w:rsidRPr="00F76BAA">
        <w:rPr>
          <w:rFonts w:ascii="仿宋_GB2312" w:eastAsia="仿宋_GB2312" w:hAnsi="仿宋" w:cs="仿宋_GB2312" w:hint="eastAsia"/>
          <w:sz w:val="32"/>
          <w:szCs w:val="32"/>
        </w:rPr>
        <w:t>教授聘用办法（试行）</w:t>
      </w:r>
      <w:r w:rsidRPr="0044301D">
        <w:rPr>
          <w:rFonts w:ascii="仿宋_GB2312" w:eastAsia="仿宋_GB2312" w:hAnsi="仿宋" w:cs="仿宋_GB2312" w:hint="eastAsia"/>
          <w:sz w:val="32"/>
          <w:szCs w:val="32"/>
        </w:rPr>
        <w:t>》，经</w:t>
      </w:r>
      <w:r w:rsidR="00302782" w:rsidRPr="00F76BAA">
        <w:rPr>
          <w:rFonts w:ascii="仿宋_GB2312" w:eastAsia="仿宋_GB2312" w:hAnsi="仿宋" w:cs="仿宋_GB2312" w:hint="eastAsia"/>
          <w:sz w:val="32"/>
          <w:szCs w:val="32"/>
        </w:rPr>
        <w:t>学校</w:t>
      </w:r>
      <w:r w:rsidRPr="0044301D">
        <w:rPr>
          <w:rFonts w:ascii="仿宋_GB2312" w:eastAsia="仿宋_GB2312" w:hAnsi="仿宋" w:cs="仿宋_GB2312" w:hint="eastAsia"/>
          <w:sz w:val="32"/>
          <w:szCs w:val="32"/>
        </w:rPr>
        <w:t>讨论通过，现予以印发，请遵照执行。</w:t>
      </w:r>
    </w:p>
    <w:p w:rsidR="00F76BAA" w:rsidRPr="004E7E2A" w:rsidRDefault="00F76BAA" w:rsidP="00F76BAA">
      <w:pPr>
        <w:pStyle w:val="aa"/>
        <w:spacing w:line="480" w:lineRule="exact"/>
        <w:ind w:firstLineChars="200" w:firstLine="632"/>
        <w:rPr>
          <w:rFonts w:ascii="仿宋_GB2312" w:eastAsia="仿宋_GB2312" w:hAnsi="仿宋" w:cs="仿宋_GB2312" w:hint="eastAsia"/>
          <w:sz w:val="32"/>
          <w:szCs w:val="32"/>
        </w:rPr>
      </w:pPr>
    </w:p>
    <w:p w:rsidR="00B76EF0" w:rsidRDefault="00F76BAA" w:rsidP="00241B2F">
      <w:pPr>
        <w:spacing w:line="480" w:lineRule="exact"/>
        <w:ind w:firstLineChars="1573" w:firstLine="5284"/>
        <w:rPr>
          <w:rFonts w:ascii="仿宋_GB2312" w:hint="eastAsia"/>
          <w:spacing w:val="10"/>
          <w:szCs w:val="32"/>
        </w:rPr>
      </w:pPr>
      <w:r>
        <w:rPr>
          <w:rFonts w:hint="eastAsia"/>
          <w:spacing w:val="10"/>
          <w:szCs w:val="32"/>
        </w:rPr>
        <w:t xml:space="preserve">   </w:t>
      </w:r>
      <w:r w:rsidRPr="004B383B">
        <w:rPr>
          <w:spacing w:val="10"/>
          <w:szCs w:val="32"/>
        </w:rPr>
        <w:t>东南大学</w:t>
      </w:r>
      <w:bookmarkStart w:id="6" w:name="签发日期"/>
    </w:p>
    <w:p w:rsidR="00F76BAA" w:rsidRPr="004B383B" w:rsidRDefault="00231A3E" w:rsidP="00241B2F">
      <w:pPr>
        <w:spacing w:line="480" w:lineRule="exact"/>
        <w:ind w:firstLineChars="1573" w:firstLine="5284"/>
        <w:rPr>
          <w:rFonts w:hint="eastAsia"/>
          <w:spacing w:val="10"/>
          <w:szCs w:val="32"/>
        </w:rPr>
      </w:pPr>
      <w:r>
        <w:rPr>
          <w:rFonts w:ascii="仿宋_GB2312" w:hint="eastAsia"/>
          <w:spacing w:val="10"/>
          <w:szCs w:val="32"/>
        </w:rPr>
        <w:t>2017年3月13日</w:t>
      </w:r>
      <w:bookmarkEnd w:id="6"/>
      <w:r w:rsidR="00F76BAA">
        <w:rPr>
          <w:rFonts w:ascii="仿宋_GB2312" w:hint="eastAsia"/>
          <w:spacing w:val="10"/>
          <w:szCs w:val="32"/>
        </w:rPr>
        <w:t xml:space="preserve"> </w:t>
      </w:r>
      <w:r w:rsidR="00F76BAA">
        <w:rPr>
          <w:rFonts w:hint="eastAsia"/>
          <w:spacing w:val="10"/>
          <w:szCs w:val="32"/>
        </w:rPr>
        <w:t xml:space="preserve">       </w:t>
      </w:r>
    </w:p>
    <w:p w:rsidR="00946333" w:rsidRPr="004E7E2A" w:rsidRDefault="00F76BAA" w:rsidP="00F76BAA">
      <w:pPr>
        <w:spacing w:line="480" w:lineRule="exact"/>
        <w:rPr>
          <w:rFonts w:hint="eastAsia"/>
          <w:spacing w:val="10"/>
          <w:szCs w:val="32"/>
        </w:rPr>
      </w:pPr>
      <w:r w:rsidRPr="004B383B">
        <w:rPr>
          <w:rFonts w:hint="eastAsia"/>
          <w:spacing w:val="10"/>
          <w:szCs w:val="32"/>
        </w:rPr>
        <w:t xml:space="preserve">    </w:t>
      </w:r>
      <w:r w:rsidRPr="004B383B">
        <w:rPr>
          <w:spacing w:val="10"/>
          <w:szCs w:val="32"/>
        </w:rPr>
        <w:t>（</w:t>
      </w:r>
      <w:r>
        <w:rPr>
          <w:rFonts w:hint="eastAsia"/>
          <w:spacing w:val="10"/>
          <w:szCs w:val="32"/>
        </w:rPr>
        <w:t>主动公开</w:t>
      </w:r>
      <w:r w:rsidRPr="004B383B">
        <w:rPr>
          <w:spacing w:val="10"/>
          <w:szCs w:val="32"/>
        </w:rPr>
        <w:t>）</w:t>
      </w:r>
    </w:p>
    <w:p w:rsidR="00F76BAA" w:rsidRDefault="006148A8" w:rsidP="006148A8">
      <w:pPr>
        <w:pStyle w:val="aa"/>
        <w:spacing w:line="560" w:lineRule="exact"/>
        <w:jc w:val="center"/>
        <w:rPr>
          <w:rFonts w:ascii="方正小标宋简体" w:eastAsia="方正小标宋简体" w:hint="eastAsia"/>
        </w:rPr>
      </w:pPr>
      <w:r>
        <w:rPr>
          <w:rFonts w:ascii="方正小标宋简体" w:eastAsia="方正小标宋简体" w:hint="eastAsia"/>
        </w:rPr>
        <w:lastRenderedPageBreak/>
        <w:t>东南大学首</w:t>
      </w:r>
      <w:smartTag w:uri="urn:schemas-microsoft-com:office:smarttags" w:element="PersonName">
        <w:smartTagPr>
          <w:attr w:name="ProductID" w:val="席"/>
        </w:smartTagPr>
        <w:r>
          <w:rPr>
            <w:rFonts w:ascii="方正小标宋简体" w:eastAsia="方正小标宋简体" w:hint="eastAsia"/>
          </w:rPr>
          <w:t>席</w:t>
        </w:r>
      </w:smartTag>
      <w:r>
        <w:rPr>
          <w:rFonts w:ascii="方正小标宋简体" w:eastAsia="方正小标宋简体" w:hint="eastAsia"/>
        </w:rPr>
        <w:t>教授、青年首</w:t>
      </w:r>
      <w:smartTag w:uri="urn:schemas-microsoft-com:office:smarttags" w:element="PersonName">
        <w:smartTagPr>
          <w:attr w:name="ProductID" w:val="席"/>
        </w:smartTagPr>
        <w:r>
          <w:rPr>
            <w:rFonts w:ascii="方正小标宋简体" w:eastAsia="方正小标宋简体" w:hint="eastAsia"/>
          </w:rPr>
          <w:t>席</w:t>
        </w:r>
      </w:smartTag>
      <w:r>
        <w:rPr>
          <w:rFonts w:ascii="方正小标宋简体" w:eastAsia="方正小标宋简体" w:hint="eastAsia"/>
        </w:rPr>
        <w:t>教授</w:t>
      </w:r>
    </w:p>
    <w:p w:rsidR="006148A8" w:rsidRDefault="006148A8" w:rsidP="00F76BAA">
      <w:pPr>
        <w:pStyle w:val="aa"/>
        <w:spacing w:line="560" w:lineRule="exact"/>
        <w:jc w:val="center"/>
        <w:rPr>
          <w:rFonts w:ascii="方正小标宋简体" w:eastAsia="方正小标宋简体" w:hint="eastAsia"/>
        </w:rPr>
      </w:pPr>
      <w:r>
        <w:rPr>
          <w:rFonts w:ascii="方正小标宋简体" w:eastAsia="方正小标宋简体" w:hint="eastAsia"/>
        </w:rPr>
        <w:t>聘用办法（试行）</w:t>
      </w:r>
    </w:p>
    <w:p w:rsidR="006148A8" w:rsidRDefault="006148A8" w:rsidP="006148A8">
      <w:pPr>
        <w:jc w:val="center"/>
        <w:rPr>
          <w:rFonts w:ascii="仿宋_GB2312" w:hAnsi="宋体" w:hint="eastAsia"/>
          <w:szCs w:val="32"/>
        </w:rPr>
      </w:pPr>
    </w:p>
    <w:p w:rsidR="006148A8" w:rsidRDefault="006148A8" w:rsidP="00F76BAA">
      <w:pPr>
        <w:spacing w:line="560" w:lineRule="exact"/>
        <w:jc w:val="center"/>
        <w:rPr>
          <w:rFonts w:ascii="仿宋_GB2312" w:hAnsi="仿宋" w:hint="eastAsia"/>
          <w:b/>
          <w:szCs w:val="32"/>
        </w:rPr>
      </w:pPr>
      <w:r>
        <w:rPr>
          <w:rFonts w:ascii="仿宋_GB2312" w:hAnsi="仿宋" w:hint="eastAsia"/>
          <w:b/>
          <w:szCs w:val="32"/>
        </w:rPr>
        <w:t>第一章  总  则</w:t>
      </w:r>
    </w:p>
    <w:p w:rsidR="006148A8" w:rsidRDefault="006148A8" w:rsidP="00302782">
      <w:pPr>
        <w:spacing w:line="560" w:lineRule="exact"/>
        <w:ind w:firstLineChars="200" w:firstLine="634"/>
        <w:rPr>
          <w:rFonts w:ascii="仿宋_GB2312" w:hAnsi="仿宋" w:hint="eastAsia"/>
          <w:szCs w:val="32"/>
        </w:rPr>
      </w:pPr>
      <w:r>
        <w:rPr>
          <w:rFonts w:ascii="仿宋_GB2312" w:hAnsi="仿宋" w:hint="eastAsia"/>
          <w:b/>
          <w:szCs w:val="32"/>
        </w:rPr>
        <w:t>第一条</w:t>
      </w:r>
      <w:r>
        <w:rPr>
          <w:rFonts w:ascii="仿宋_GB2312" w:hAnsi="仿宋" w:hint="eastAsia"/>
          <w:szCs w:val="32"/>
        </w:rPr>
        <w:t xml:space="preserve">  为推动东南大学世界一流大学建设，大力推进“人才强校”战略，持续加大海内外高层次人才引进和培养力度，建立院士、</w:t>
      </w:r>
      <w:r w:rsidR="003C66F0">
        <w:rPr>
          <w:rFonts w:ascii="仿宋_GB2312" w:hAnsi="仿宋" w:hint="eastAsia"/>
          <w:szCs w:val="32"/>
        </w:rPr>
        <w:t>人文社会科学</w:t>
      </w:r>
      <w:r>
        <w:rPr>
          <w:rFonts w:ascii="仿宋_GB2312" w:hAnsi="仿宋" w:hint="eastAsia"/>
          <w:szCs w:val="32"/>
        </w:rPr>
        <w:t>资深教授、长江学者和国家杰出青年科学基金获得者等高层次人才后备梯队，培养、造就在国内外处于领先水平的学术带头人，特制定“东南大学首</w:t>
      </w:r>
      <w:smartTag w:uri="urn:schemas-microsoft-com:office:smarttags" w:element="PersonName">
        <w:smartTagPr>
          <w:attr w:name="ProductID" w:val="席"/>
        </w:smartTagPr>
        <w:r>
          <w:rPr>
            <w:rFonts w:ascii="仿宋_GB2312" w:hAnsi="仿宋" w:hint="eastAsia"/>
            <w:szCs w:val="32"/>
          </w:rPr>
          <w:t>席</w:t>
        </w:r>
      </w:smartTag>
      <w:r>
        <w:rPr>
          <w:rFonts w:ascii="仿宋_GB2312" w:hAnsi="仿宋" w:hint="eastAsia"/>
          <w:szCs w:val="32"/>
        </w:rPr>
        <w:t>教授”和“东南大学青年首</w:t>
      </w:r>
      <w:smartTag w:uri="urn:schemas-microsoft-com:office:smarttags" w:element="PersonName">
        <w:smartTagPr>
          <w:attr w:name="ProductID" w:val="席"/>
        </w:smartTagPr>
        <w:r>
          <w:rPr>
            <w:rFonts w:ascii="仿宋_GB2312" w:hAnsi="仿宋" w:hint="eastAsia"/>
            <w:szCs w:val="32"/>
          </w:rPr>
          <w:t>席</w:t>
        </w:r>
      </w:smartTag>
      <w:r>
        <w:rPr>
          <w:rFonts w:ascii="仿宋_GB2312" w:hAnsi="仿宋" w:hint="eastAsia"/>
          <w:szCs w:val="32"/>
        </w:rPr>
        <w:t>教授”聘用办法。</w:t>
      </w:r>
    </w:p>
    <w:p w:rsidR="006148A8" w:rsidRDefault="006148A8" w:rsidP="00302782">
      <w:pPr>
        <w:spacing w:line="560" w:lineRule="exact"/>
        <w:ind w:firstLineChars="200" w:firstLine="634"/>
        <w:rPr>
          <w:rFonts w:ascii="仿宋_GB2312" w:hAnsi="仿宋" w:hint="eastAsia"/>
          <w:szCs w:val="32"/>
        </w:rPr>
      </w:pPr>
      <w:r>
        <w:rPr>
          <w:rFonts w:ascii="仿宋_GB2312" w:hAnsi="仿宋" w:hint="eastAsia"/>
          <w:b/>
          <w:szCs w:val="32"/>
        </w:rPr>
        <w:t>第二条</w:t>
      </w:r>
      <w:r>
        <w:rPr>
          <w:rFonts w:ascii="仿宋_GB2312" w:hAnsi="仿宋" w:hint="eastAsia"/>
          <w:szCs w:val="32"/>
        </w:rPr>
        <w:t xml:space="preserve">  首</w:t>
      </w:r>
      <w:smartTag w:uri="urn:schemas-microsoft-com:office:smarttags" w:element="PersonName">
        <w:smartTagPr>
          <w:attr w:name="ProductID" w:val="席"/>
        </w:smartTagPr>
        <w:r>
          <w:rPr>
            <w:rFonts w:ascii="仿宋_GB2312" w:hAnsi="仿宋" w:hint="eastAsia"/>
            <w:szCs w:val="32"/>
          </w:rPr>
          <w:t>席</w:t>
        </w:r>
      </w:smartTag>
      <w:r>
        <w:rPr>
          <w:rFonts w:ascii="仿宋_GB2312" w:hAnsi="仿宋" w:hint="eastAsia"/>
          <w:szCs w:val="32"/>
        </w:rPr>
        <w:t>教授、青年首</w:t>
      </w:r>
      <w:smartTag w:uri="urn:schemas-microsoft-com:office:smarttags" w:element="PersonName">
        <w:smartTagPr>
          <w:attr w:name="ProductID" w:val="席"/>
        </w:smartTagPr>
        <w:r>
          <w:rPr>
            <w:rFonts w:ascii="仿宋_GB2312" w:hAnsi="仿宋" w:hint="eastAsia"/>
            <w:szCs w:val="32"/>
          </w:rPr>
          <w:t>席</w:t>
        </w:r>
      </w:smartTag>
      <w:r>
        <w:rPr>
          <w:rFonts w:ascii="仿宋_GB2312" w:hAnsi="仿宋" w:hint="eastAsia"/>
          <w:szCs w:val="32"/>
        </w:rPr>
        <w:t>教授的聘用坚持公开招聘、平等竞争、择优聘用、严格考核、动态管理的原则。校外申请人员人事关系须正式调入东南大学</w:t>
      </w:r>
      <w:r w:rsidR="003C66F0">
        <w:rPr>
          <w:rFonts w:ascii="仿宋_GB2312" w:hAnsi="仿宋" w:hint="eastAsia"/>
          <w:szCs w:val="32"/>
        </w:rPr>
        <w:t>（</w:t>
      </w:r>
      <w:r>
        <w:rPr>
          <w:rFonts w:ascii="仿宋_GB2312" w:hAnsi="仿宋" w:hint="eastAsia"/>
          <w:szCs w:val="32"/>
        </w:rPr>
        <w:t>外国国籍或</w:t>
      </w:r>
      <w:r w:rsidR="003C66F0">
        <w:rPr>
          <w:rFonts w:ascii="仿宋_GB2312" w:hAnsi="仿宋" w:hint="eastAsia"/>
          <w:szCs w:val="32"/>
        </w:rPr>
        <w:t>中国香</w:t>
      </w:r>
      <w:r>
        <w:rPr>
          <w:rFonts w:ascii="仿宋_GB2312" w:hAnsi="仿宋" w:hint="eastAsia"/>
          <w:szCs w:val="32"/>
        </w:rPr>
        <w:t>港</w:t>
      </w:r>
      <w:r w:rsidR="003C66F0">
        <w:rPr>
          <w:rFonts w:ascii="仿宋_GB2312" w:hAnsi="仿宋" w:hint="eastAsia"/>
          <w:szCs w:val="32"/>
        </w:rPr>
        <w:t>、</w:t>
      </w:r>
      <w:r>
        <w:rPr>
          <w:rFonts w:ascii="仿宋_GB2312" w:hAnsi="仿宋" w:hint="eastAsia"/>
          <w:szCs w:val="32"/>
        </w:rPr>
        <w:t>澳</w:t>
      </w:r>
      <w:r w:rsidR="003C66F0">
        <w:rPr>
          <w:rFonts w:ascii="仿宋_GB2312" w:hAnsi="仿宋" w:hint="eastAsia"/>
          <w:szCs w:val="32"/>
        </w:rPr>
        <w:t>门和台湾地区人士</w:t>
      </w:r>
      <w:r>
        <w:rPr>
          <w:rFonts w:ascii="仿宋_GB2312" w:hAnsi="仿宋" w:hint="eastAsia"/>
          <w:szCs w:val="32"/>
        </w:rPr>
        <w:t>，</w:t>
      </w:r>
      <w:r w:rsidR="003C66F0">
        <w:rPr>
          <w:rFonts w:ascii="仿宋_GB2312" w:hAnsi="仿宋" w:hint="eastAsia"/>
          <w:szCs w:val="32"/>
        </w:rPr>
        <w:t>聘期内</w:t>
      </w:r>
      <w:r>
        <w:rPr>
          <w:rFonts w:ascii="仿宋_GB2312" w:hAnsi="仿宋" w:hint="eastAsia"/>
          <w:szCs w:val="32"/>
        </w:rPr>
        <w:t>须在东南大学全职全时工作</w:t>
      </w:r>
      <w:r w:rsidR="003C66F0">
        <w:rPr>
          <w:rFonts w:ascii="仿宋_GB2312" w:hAnsi="仿宋" w:hint="eastAsia"/>
          <w:szCs w:val="32"/>
        </w:rPr>
        <w:t>）</w:t>
      </w:r>
      <w:r>
        <w:rPr>
          <w:rFonts w:ascii="仿宋_GB2312" w:hAnsi="仿宋" w:hint="eastAsia"/>
          <w:szCs w:val="32"/>
        </w:rPr>
        <w:t>。</w:t>
      </w:r>
    </w:p>
    <w:p w:rsidR="006148A8" w:rsidRDefault="006148A8" w:rsidP="00F76BAA">
      <w:pPr>
        <w:spacing w:line="560" w:lineRule="exact"/>
        <w:ind w:firstLineChars="200" w:firstLine="632"/>
        <w:rPr>
          <w:rFonts w:ascii="仿宋_GB2312" w:hAnsi="仿宋" w:hint="eastAsia"/>
          <w:szCs w:val="32"/>
        </w:rPr>
      </w:pPr>
    </w:p>
    <w:p w:rsidR="006148A8" w:rsidRDefault="006148A8" w:rsidP="00F76BAA">
      <w:pPr>
        <w:spacing w:line="560" w:lineRule="exact"/>
        <w:jc w:val="center"/>
        <w:rPr>
          <w:rFonts w:ascii="仿宋_GB2312" w:hAnsi="仿宋" w:hint="eastAsia"/>
          <w:b/>
          <w:szCs w:val="32"/>
        </w:rPr>
      </w:pPr>
      <w:r>
        <w:rPr>
          <w:rFonts w:ascii="仿宋_GB2312" w:hAnsi="仿宋" w:hint="eastAsia"/>
          <w:b/>
          <w:szCs w:val="32"/>
        </w:rPr>
        <w:t>第二章  岗位设置</w:t>
      </w:r>
    </w:p>
    <w:p w:rsidR="006148A8" w:rsidRDefault="006148A8" w:rsidP="00302782">
      <w:pPr>
        <w:spacing w:line="560" w:lineRule="exact"/>
        <w:ind w:firstLineChars="200" w:firstLine="634"/>
        <w:rPr>
          <w:rFonts w:ascii="仿宋_GB2312" w:hAnsi="仿宋" w:hint="eastAsia"/>
          <w:szCs w:val="32"/>
        </w:rPr>
      </w:pPr>
      <w:r>
        <w:rPr>
          <w:rFonts w:ascii="仿宋_GB2312" w:hAnsi="仿宋" w:hint="eastAsia"/>
          <w:b/>
          <w:szCs w:val="32"/>
        </w:rPr>
        <w:t>第三条</w:t>
      </w:r>
      <w:r>
        <w:rPr>
          <w:rFonts w:ascii="仿宋_GB2312" w:hAnsi="仿宋" w:hint="eastAsia"/>
          <w:szCs w:val="32"/>
        </w:rPr>
        <w:t xml:space="preserve">  首</w:t>
      </w:r>
      <w:smartTag w:uri="urn:schemas-microsoft-com:office:smarttags" w:element="PersonName">
        <w:smartTagPr>
          <w:attr w:name="ProductID" w:val="席"/>
        </w:smartTagPr>
        <w:r>
          <w:rPr>
            <w:rFonts w:ascii="仿宋_GB2312" w:hAnsi="仿宋" w:hint="eastAsia"/>
            <w:szCs w:val="32"/>
          </w:rPr>
          <w:t>席</w:t>
        </w:r>
      </w:smartTag>
      <w:r>
        <w:rPr>
          <w:rFonts w:ascii="仿宋_GB2312" w:hAnsi="仿宋" w:hint="eastAsia"/>
          <w:szCs w:val="32"/>
        </w:rPr>
        <w:t>教授、青年首</w:t>
      </w:r>
      <w:smartTag w:uri="urn:schemas-microsoft-com:office:smarttags" w:element="PersonName">
        <w:smartTagPr>
          <w:attr w:name="ProductID" w:val="席"/>
        </w:smartTagPr>
        <w:r>
          <w:rPr>
            <w:rFonts w:ascii="仿宋_GB2312" w:hAnsi="仿宋" w:hint="eastAsia"/>
            <w:szCs w:val="32"/>
          </w:rPr>
          <w:t>席</w:t>
        </w:r>
      </w:smartTag>
      <w:r>
        <w:rPr>
          <w:rFonts w:ascii="仿宋_GB2312" w:hAnsi="仿宋" w:hint="eastAsia"/>
          <w:szCs w:val="32"/>
        </w:rPr>
        <w:t>教授岗位的设置，与学校重点优势学科和新兴交叉学科建设相结合，与加强学校教育教学工作、提高人才培养质量相结合，突出重点、合理布局，保证质量、注重实效。</w:t>
      </w:r>
    </w:p>
    <w:p w:rsidR="006148A8" w:rsidRDefault="006148A8" w:rsidP="00302782">
      <w:pPr>
        <w:spacing w:line="560" w:lineRule="exact"/>
        <w:ind w:firstLineChars="200" w:firstLine="634"/>
        <w:rPr>
          <w:rFonts w:ascii="仿宋_GB2312" w:hAnsi="仿宋" w:hint="eastAsia"/>
          <w:szCs w:val="32"/>
        </w:rPr>
      </w:pPr>
      <w:r>
        <w:rPr>
          <w:rFonts w:ascii="仿宋_GB2312" w:hAnsi="仿宋" w:hint="eastAsia"/>
          <w:b/>
          <w:szCs w:val="32"/>
        </w:rPr>
        <w:t>第四条</w:t>
      </w:r>
      <w:r>
        <w:rPr>
          <w:rFonts w:ascii="仿宋_GB2312" w:hAnsi="仿宋" w:hint="eastAsia"/>
          <w:szCs w:val="32"/>
        </w:rPr>
        <w:t xml:space="preserve">  首</w:t>
      </w:r>
      <w:smartTag w:uri="urn:schemas-microsoft-com:office:smarttags" w:element="PersonName">
        <w:smartTagPr>
          <w:attr w:name="ProductID" w:val="席"/>
        </w:smartTagPr>
        <w:r>
          <w:rPr>
            <w:rFonts w:ascii="仿宋_GB2312" w:hAnsi="仿宋" w:hint="eastAsia"/>
            <w:szCs w:val="32"/>
          </w:rPr>
          <w:t>席</w:t>
        </w:r>
      </w:smartTag>
      <w:r>
        <w:rPr>
          <w:rFonts w:ascii="仿宋_GB2312" w:hAnsi="仿宋" w:hint="eastAsia"/>
          <w:szCs w:val="32"/>
        </w:rPr>
        <w:t>教授、青年首</w:t>
      </w:r>
      <w:smartTag w:uri="urn:schemas-microsoft-com:office:smarttags" w:element="PersonName">
        <w:smartTagPr>
          <w:attr w:name="ProductID" w:val="席"/>
        </w:smartTagPr>
        <w:r>
          <w:rPr>
            <w:rFonts w:ascii="仿宋_GB2312" w:hAnsi="仿宋" w:hint="eastAsia"/>
            <w:szCs w:val="32"/>
          </w:rPr>
          <w:t>席</w:t>
        </w:r>
      </w:smartTag>
      <w:r>
        <w:rPr>
          <w:rFonts w:ascii="仿宋_GB2312" w:hAnsi="仿宋" w:hint="eastAsia"/>
          <w:szCs w:val="32"/>
        </w:rPr>
        <w:t>教授岗位实行聘期制，聘期三年。聘期结束后，按照工作程序重新进行申报和评审。</w:t>
      </w:r>
    </w:p>
    <w:p w:rsidR="006148A8" w:rsidRDefault="006148A8" w:rsidP="00F76BAA">
      <w:pPr>
        <w:spacing w:line="560" w:lineRule="exact"/>
        <w:jc w:val="center"/>
        <w:rPr>
          <w:rFonts w:ascii="仿宋_GB2312" w:hAnsi="仿宋" w:hint="eastAsia"/>
          <w:b/>
          <w:szCs w:val="32"/>
        </w:rPr>
      </w:pPr>
      <w:r>
        <w:rPr>
          <w:rFonts w:ascii="仿宋_GB2312" w:hAnsi="仿宋" w:hint="eastAsia"/>
          <w:b/>
          <w:szCs w:val="32"/>
        </w:rPr>
        <w:lastRenderedPageBreak/>
        <w:t>第三章  申报条件</w:t>
      </w:r>
    </w:p>
    <w:p w:rsidR="006148A8" w:rsidRDefault="006148A8" w:rsidP="00302782">
      <w:pPr>
        <w:spacing w:line="560" w:lineRule="exact"/>
        <w:ind w:firstLineChars="200" w:firstLine="634"/>
        <w:rPr>
          <w:rFonts w:ascii="仿宋_GB2312" w:hAnsi="仿宋" w:hint="eastAsia"/>
          <w:szCs w:val="32"/>
        </w:rPr>
      </w:pPr>
      <w:r>
        <w:rPr>
          <w:rFonts w:ascii="仿宋_GB2312" w:hAnsi="仿宋" w:hint="eastAsia"/>
          <w:b/>
          <w:szCs w:val="32"/>
        </w:rPr>
        <w:t>第五条</w:t>
      </w:r>
      <w:r>
        <w:rPr>
          <w:rFonts w:ascii="仿宋_GB2312" w:hAnsi="仿宋" w:hint="eastAsia"/>
          <w:szCs w:val="32"/>
        </w:rPr>
        <w:t xml:space="preserve">  国内外的著名教授和同行公认的知名学者，其从事的研究领域应符合东南大学重点发展的学科方向。身体健康，在教学科研一线工作，一般应具有博士学位，具有教师系列正高级专业技术职务，热爱东南大学、模范遵守职业道德规范、具有强烈的事业心和协作精神。申请当年，首席教授人选年龄</w:t>
      </w:r>
      <w:r w:rsidR="00A16C0F">
        <w:rPr>
          <w:rFonts w:ascii="仿宋_GB2312" w:hAnsi="仿宋" w:hint="eastAsia"/>
          <w:szCs w:val="32"/>
        </w:rPr>
        <w:t>一般</w:t>
      </w:r>
      <w:r>
        <w:rPr>
          <w:rFonts w:ascii="仿宋_GB2312" w:hAnsi="仿宋" w:hint="eastAsia"/>
          <w:szCs w:val="32"/>
        </w:rPr>
        <w:t>不超过62周岁，青年首</w:t>
      </w:r>
      <w:smartTag w:uri="urn:schemas-microsoft-com:office:smarttags" w:element="PersonName">
        <w:smartTagPr>
          <w:attr w:name="ProductID" w:val="席"/>
        </w:smartTagPr>
        <w:r>
          <w:rPr>
            <w:rFonts w:ascii="仿宋_GB2312" w:hAnsi="仿宋" w:hint="eastAsia"/>
            <w:szCs w:val="32"/>
          </w:rPr>
          <w:t>席</w:t>
        </w:r>
      </w:smartTag>
      <w:r>
        <w:rPr>
          <w:rFonts w:ascii="仿宋_GB2312" w:hAnsi="仿宋" w:hint="eastAsia"/>
          <w:szCs w:val="32"/>
        </w:rPr>
        <w:t>教授人选年龄一般不超过40周岁（截至遴选当年1月1日）。</w:t>
      </w:r>
    </w:p>
    <w:p w:rsidR="006148A8" w:rsidRDefault="006148A8" w:rsidP="00302782">
      <w:pPr>
        <w:spacing w:line="560" w:lineRule="exact"/>
        <w:ind w:firstLineChars="200" w:firstLine="634"/>
        <w:rPr>
          <w:rFonts w:ascii="仿宋_GB2312" w:hAnsi="仿宋" w:hint="eastAsia"/>
          <w:szCs w:val="32"/>
        </w:rPr>
      </w:pPr>
      <w:r>
        <w:rPr>
          <w:rFonts w:ascii="仿宋_GB2312" w:hAnsi="仿宋" w:hint="eastAsia"/>
          <w:b/>
          <w:szCs w:val="32"/>
        </w:rPr>
        <w:t>第六条</w:t>
      </w:r>
      <w:r>
        <w:rPr>
          <w:rFonts w:ascii="仿宋_GB2312" w:hAnsi="仿宋" w:hint="eastAsia"/>
          <w:szCs w:val="32"/>
        </w:rPr>
        <w:t xml:space="preserve">  近三年，在所在领域中获得以下突出成绩者之一，可以申报首</w:t>
      </w:r>
      <w:smartTag w:uri="urn:schemas-microsoft-com:office:smarttags" w:element="PersonName">
        <w:smartTagPr>
          <w:attr w:name="ProductID" w:val="席"/>
        </w:smartTagPr>
        <w:r>
          <w:rPr>
            <w:rFonts w:ascii="仿宋_GB2312" w:hAnsi="仿宋" w:hint="eastAsia"/>
            <w:szCs w:val="32"/>
          </w:rPr>
          <w:t>席</w:t>
        </w:r>
      </w:smartTag>
      <w:r>
        <w:rPr>
          <w:rFonts w:ascii="仿宋_GB2312" w:hAnsi="仿宋" w:hint="eastAsia"/>
          <w:szCs w:val="32"/>
        </w:rPr>
        <w:t>教授：</w:t>
      </w:r>
    </w:p>
    <w:p w:rsidR="006148A8" w:rsidRDefault="006148A8" w:rsidP="00F76BAA">
      <w:pPr>
        <w:spacing w:line="560" w:lineRule="exact"/>
        <w:ind w:firstLineChars="200" w:firstLine="632"/>
        <w:jc w:val="left"/>
        <w:rPr>
          <w:rFonts w:ascii="仿宋_GB2312" w:hAnsi="仿宋" w:hint="eastAsia"/>
          <w:szCs w:val="32"/>
        </w:rPr>
      </w:pPr>
      <w:r>
        <w:rPr>
          <w:rFonts w:ascii="仿宋_GB2312" w:hAnsi="仿宋" w:hint="eastAsia"/>
          <w:szCs w:val="32"/>
        </w:rPr>
        <w:t>1、国家自然科学、技术发明、科技进步二等奖及以上的第一获奖者；文科国家哲学社会科学规划基金项目优秀成果奖、中宣部“五个一工程”奖、教育部高等学校科学研究优秀成果奖（人文社会科学）一等奖的第一获奖者；获得国家级教学成果一等奖及以上第一完成人；公认的国际重要学术奖项</w:t>
      </w:r>
      <w:r w:rsidR="003C66F0">
        <w:rPr>
          <w:rFonts w:ascii="仿宋_GB2312" w:hAnsi="仿宋" w:hint="eastAsia"/>
          <w:szCs w:val="32"/>
        </w:rPr>
        <w:t>的第一获得者</w:t>
      </w:r>
      <w:r w:rsidR="0044301D">
        <w:rPr>
          <w:rFonts w:ascii="仿宋_GB2312" w:hAnsi="仿宋" w:hint="eastAsia"/>
          <w:szCs w:val="32"/>
        </w:rPr>
        <w:t>；</w:t>
      </w:r>
    </w:p>
    <w:p w:rsidR="006148A8" w:rsidRDefault="006148A8" w:rsidP="00F76BAA">
      <w:pPr>
        <w:spacing w:line="560" w:lineRule="exact"/>
        <w:ind w:firstLineChars="200" w:firstLine="632"/>
        <w:jc w:val="left"/>
        <w:rPr>
          <w:rFonts w:ascii="仿宋_GB2312" w:hAnsi="仿宋" w:hint="eastAsia"/>
          <w:szCs w:val="32"/>
        </w:rPr>
      </w:pPr>
      <w:r>
        <w:rPr>
          <w:rFonts w:ascii="仿宋_GB2312" w:hAnsi="仿宋" w:hint="eastAsia"/>
          <w:szCs w:val="32"/>
        </w:rPr>
        <w:t>2、国家重点研发计划项目、国家自然基金重大项目、国家社科基金重大项目等国家级重大项目负责人，以及资金为1000万以上的纵向项目负责人；或者曾经主持过两项及以上国家自然基金重大项目、国家社科基金重大项目</w:t>
      </w:r>
      <w:r w:rsidR="003C66F0">
        <w:rPr>
          <w:rFonts w:ascii="仿宋_GB2312" w:hAnsi="仿宋" w:hint="eastAsia"/>
          <w:szCs w:val="32"/>
        </w:rPr>
        <w:t>的负责人</w:t>
      </w:r>
      <w:r w:rsidR="00D405EC">
        <w:rPr>
          <w:rFonts w:ascii="仿宋_GB2312" w:hAnsi="仿宋" w:hint="eastAsia"/>
          <w:szCs w:val="32"/>
        </w:rPr>
        <w:t>。</w:t>
      </w:r>
    </w:p>
    <w:p w:rsidR="006148A8" w:rsidRDefault="006148A8" w:rsidP="00302782">
      <w:pPr>
        <w:spacing w:line="560" w:lineRule="exact"/>
        <w:ind w:firstLineChars="200" w:firstLine="634"/>
        <w:jc w:val="left"/>
        <w:rPr>
          <w:rFonts w:ascii="仿宋_GB2312" w:hAnsi="仿宋" w:hint="eastAsia"/>
          <w:szCs w:val="32"/>
        </w:rPr>
      </w:pPr>
      <w:r>
        <w:rPr>
          <w:rFonts w:ascii="仿宋_GB2312" w:hAnsi="仿宋" w:hint="eastAsia"/>
          <w:b/>
          <w:szCs w:val="32"/>
        </w:rPr>
        <w:t>第七条</w:t>
      </w:r>
      <w:r>
        <w:rPr>
          <w:rFonts w:ascii="仿宋_GB2312" w:hAnsi="仿宋" w:hint="eastAsia"/>
          <w:szCs w:val="32"/>
        </w:rPr>
        <w:t xml:space="preserve">  近三年，在所在领域中获得以下优秀成绩之一，可以申报青年首</w:t>
      </w:r>
      <w:smartTag w:uri="urn:schemas-microsoft-com:office:smarttags" w:element="PersonName">
        <w:smartTagPr>
          <w:attr w:name="ProductID" w:val="席"/>
        </w:smartTagPr>
        <w:r>
          <w:rPr>
            <w:rFonts w:ascii="仿宋_GB2312" w:hAnsi="仿宋" w:hint="eastAsia"/>
            <w:szCs w:val="32"/>
          </w:rPr>
          <w:t>席</w:t>
        </w:r>
      </w:smartTag>
      <w:r>
        <w:rPr>
          <w:rFonts w:ascii="仿宋_GB2312" w:hAnsi="仿宋" w:hint="eastAsia"/>
          <w:szCs w:val="32"/>
        </w:rPr>
        <w:t>教授：</w:t>
      </w:r>
    </w:p>
    <w:p w:rsidR="006148A8" w:rsidRDefault="006148A8" w:rsidP="00F76BAA">
      <w:pPr>
        <w:spacing w:line="560" w:lineRule="exact"/>
        <w:ind w:firstLineChars="200" w:firstLine="632"/>
        <w:jc w:val="left"/>
        <w:rPr>
          <w:rFonts w:ascii="仿宋_GB2312" w:hAnsi="仿宋" w:hint="eastAsia"/>
          <w:szCs w:val="32"/>
        </w:rPr>
      </w:pPr>
      <w:r>
        <w:rPr>
          <w:rFonts w:ascii="仿宋_GB2312" w:hAnsi="仿宋" w:hint="eastAsia"/>
          <w:szCs w:val="32"/>
        </w:rPr>
        <w:t>1、国家自然科学、技术发明、科技进步奖前三名或省部级</w:t>
      </w:r>
      <w:r>
        <w:rPr>
          <w:rFonts w:ascii="仿宋_GB2312" w:hAnsi="仿宋" w:hint="eastAsia"/>
          <w:szCs w:val="32"/>
        </w:rPr>
        <w:lastRenderedPageBreak/>
        <w:t>一等奖以上的第一获奖者；人文社科省部级一等奖以上的第一获奖者；国家级教学成果一等奖前三名</w:t>
      </w:r>
      <w:r w:rsidR="003C66F0">
        <w:rPr>
          <w:rFonts w:ascii="仿宋_GB2312" w:hAnsi="仿宋" w:hint="eastAsia"/>
          <w:szCs w:val="32"/>
        </w:rPr>
        <w:t>的获奖者</w:t>
      </w:r>
      <w:r>
        <w:rPr>
          <w:rFonts w:ascii="仿宋_GB2312" w:hAnsi="仿宋" w:hint="eastAsia"/>
          <w:szCs w:val="32"/>
        </w:rPr>
        <w:t>；</w:t>
      </w:r>
    </w:p>
    <w:p w:rsidR="006148A8" w:rsidRDefault="006148A8" w:rsidP="00F76BAA">
      <w:pPr>
        <w:spacing w:line="560" w:lineRule="exact"/>
        <w:ind w:firstLineChars="200" w:firstLine="632"/>
        <w:jc w:val="left"/>
        <w:rPr>
          <w:rFonts w:ascii="仿宋_GB2312" w:hAnsi="仿宋" w:hint="eastAsia"/>
          <w:szCs w:val="32"/>
        </w:rPr>
      </w:pPr>
      <w:r>
        <w:rPr>
          <w:rFonts w:ascii="仿宋_GB2312" w:hAnsi="仿宋" w:hint="eastAsia"/>
          <w:szCs w:val="32"/>
        </w:rPr>
        <w:t>2、国家自然基金重点项目、国家社科基金重点项目等国家级重点项目的负责人</w:t>
      </w:r>
      <w:r w:rsidR="00D405EC">
        <w:rPr>
          <w:rFonts w:ascii="仿宋_GB2312" w:hAnsi="仿宋" w:hint="eastAsia"/>
          <w:szCs w:val="32"/>
        </w:rPr>
        <w:t>。</w:t>
      </w:r>
    </w:p>
    <w:p w:rsidR="006148A8" w:rsidRDefault="006148A8" w:rsidP="00302782">
      <w:pPr>
        <w:spacing w:line="560" w:lineRule="exact"/>
        <w:ind w:firstLineChars="200" w:firstLine="634"/>
        <w:jc w:val="left"/>
        <w:rPr>
          <w:rFonts w:ascii="仿宋_GB2312" w:hAnsi="仿宋" w:hint="eastAsia"/>
          <w:szCs w:val="32"/>
        </w:rPr>
      </w:pPr>
      <w:r>
        <w:rPr>
          <w:rFonts w:ascii="仿宋_GB2312" w:hAnsi="仿宋" w:hint="eastAsia"/>
          <w:b/>
          <w:szCs w:val="32"/>
        </w:rPr>
        <w:t>第八条</w:t>
      </w:r>
      <w:r>
        <w:rPr>
          <w:rFonts w:ascii="仿宋_GB2312" w:hAnsi="仿宋" w:hint="eastAsia"/>
          <w:szCs w:val="32"/>
        </w:rPr>
        <w:t xml:space="preserve">  以上为东南大学首</w:t>
      </w:r>
      <w:smartTag w:uri="urn:schemas-microsoft-com:office:smarttags" w:element="PersonName">
        <w:smartTagPr>
          <w:attr w:name="ProductID" w:val="席"/>
        </w:smartTagPr>
        <w:r>
          <w:rPr>
            <w:rFonts w:ascii="仿宋_GB2312" w:hAnsi="仿宋" w:hint="eastAsia"/>
            <w:szCs w:val="32"/>
          </w:rPr>
          <w:t>席</w:t>
        </w:r>
      </w:smartTag>
      <w:r>
        <w:rPr>
          <w:rFonts w:ascii="仿宋_GB2312" w:hAnsi="仿宋" w:hint="eastAsia"/>
          <w:szCs w:val="32"/>
        </w:rPr>
        <w:t>教授、青年首</w:t>
      </w:r>
      <w:smartTag w:uri="urn:schemas-microsoft-com:office:smarttags" w:element="PersonName">
        <w:smartTagPr>
          <w:attr w:name="ProductID" w:val="席"/>
        </w:smartTagPr>
        <w:r>
          <w:rPr>
            <w:rFonts w:ascii="仿宋_GB2312" w:hAnsi="仿宋" w:hint="eastAsia"/>
            <w:szCs w:val="32"/>
          </w:rPr>
          <w:t>席</w:t>
        </w:r>
      </w:smartTag>
      <w:r>
        <w:rPr>
          <w:rFonts w:ascii="仿宋_GB2312" w:hAnsi="仿宋" w:hint="eastAsia"/>
          <w:szCs w:val="32"/>
        </w:rPr>
        <w:t>教授的基本要求，凡符合上述条件者均可申报推荐，学校将结合学科情况，岗位优先，择优聘用</w:t>
      </w:r>
      <w:r w:rsidR="00D405EC">
        <w:rPr>
          <w:rFonts w:ascii="仿宋_GB2312" w:hAnsi="仿宋" w:hint="eastAsia"/>
          <w:szCs w:val="32"/>
        </w:rPr>
        <w:t>。</w:t>
      </w:r>
    </w:p>
    <w:p w:rsidR="006148A8" w:rsidRDefault="006148A8" w:rsidP="00302782">
      <w:pPr>
        <w:spacing w:line="560" w:lineRule="exact"/>
        <w:ind w:firstLineChars="200" w:firstLine="634"/>
        <w:jc w:val="left"/>
        <w:rPr>
          <w:rFonts w:ascii="仿宋_GB2312" w:hAnsi="仿宋" w:hint="eastAsia"/>
          <w:szCs w:val="32"/>
        </w:rPr>
      </w:pPr>
      <w:r>
        <w:rPr>
          <w:rFonts w:ascii="仿宋_GB2312" w:hAnsi="仿宋" w:hint="eastAsia"/>
          <w:b/>
          <w:szCs w:val="32"/>
        </w:rPr>
        <w:t>第九条</w:t>
      </w:r>
      <w:r>
        <w:rPr>
          <w:rFonts w:ascii="仿宋_GB2312" w:hAnsi="仿宋" w:hint="eastAsia"/>
          <w:szCs w:val="32"/>
        </w:rPr>
        <w:t xml:space="preserve">  对学校学科发展急需的优秀人才及在人才培养方面取得突出业绩者，可突破条件申报</w:t>
      </w:r>
      <w:r w:rsidR="00D405EC">
        <w:rPr>
          <w:rFonts w:ascii="仿宋_GB2312" w:hAnsi="仿宋" w:hint="eastAsia"/>
          <w:szCs w:val="32"/>
        </w:rPr>
        <w:t>。</w:t>
      </w:r>
    </w:p>
    <w:p w:rsidR="006148A8" w:rsidRDefault="006148A8" w:rsidP="00F76BAA">
      <w:pPr>
        <w:spacing w:line="560" w:lineRule="exact"/>
        <w:ind w:firstLineChars="200" w:firstLine="632"/>
        <w:jc w:val="left"/>
        <w:rPr>
          <w:rFonts w:ascii="仿宋_GB2312" w:hAnsi="仿宋" w:hint="eastAsia"/>
          <w:szCs w:val="32"/>
        </w:rPr>
      </w:pPr>
    </w:p>
    <w:p w:rsidR="006148A8" w:rsidRDefault="006148A8" w:rsidP="00302782">
      <w:pPr>
        <w:spacing w:line="560" w:lineRule="exact"/>
        <w:ind w:firstLineChars="200" w:firstLine="634"/>
        <w:jc w:val="center"/>
        <w:rPr>
          <w:rFonts w:ascii="仿宋_GB2312" w:hAnsi="仿宋" w:hint="eastAsia"/>
          <w:b/>
          <w:szCs w:val="32"/>
        </w:rPr>
      </w:pPr>
      <w:r>
        <w:rPr>
          <w:rFonts w:ascii="仿宋_GB2312" w:hAnsi="仿宋" w:hint="eastAsia"/>
          <w:b/>
          <w:szCs w:val="32"/>
        </w:rPr>
        <w:t>第四章  工作任务和目标</w:t>
      </w:r>
    </w:p>
    <w:p w:rsidR="006148A8" w:rsidRDefault="006148A8" w:rsidP="00302782">
      <w:pPr>
        <w:spacing w:line="560" w:lineRule="exact"/>
        <w:ind w:firstLineChars="200" w:firstLine="634"/>
        <w:jc w:val="left"/>
        <w:rPr>
          <w:rFonts w:ascii="仿宋_GB2312" w:hAnsi="仿宋" w:hint="eastAsia"/>
          <w:szCs w:val="32"/>
        </w:rPr>
      </w:pPr>
      <w:r>
        <w:rPr>
          <w:rFonts w:ascii="仿宋_GB2312" w:hAnsi="仿宋" w:hint="eastAsia"/>
          <w:b/>
          <w:szCs w:val="32"/>
        </w:rPr>
        <w:t>第十条</w:t>
      </w:r>
      <w:r>
        <w:rPr>
          <w:rFonts w:ascii="仿宋_GB2312" w:hAnsi="仿宋" w:hint="eastAsia"/>
          <w:szCs w:val="32"/>
        </w:rPr>
        <w:t xml:space="preserve">  首</w:t>
      </w:r>
      <w:smartTag w:uri="urn:schemas-microsoft-com:office:smarttags" w:element="PersonName">
        <w:smartTagPr>
          <w:attr w:name="ProductID" w:val="席"/>
        </w:smartTagPr>
        <w:r>
          <w:rPr>
            <w:rFonts w:ascii="仿宋_GB2312" w:hAnsi="仿宋" w:hint="eastAsia"/>
            <w:szCs w:val="32"/>
          </w:rPr>
          <w:t>席</w:t>
        </w:r>
      </w:smartTag>
      <w:r>
        <w:rPr>
          <w:rFonts w:ascii="仿宋_GB2312" w:hAnsi="仿宋" w:hint="eastAsia"/>
          <w:szCs w:val="32"/>
        </w:rPr>
        <w:t>教授工作任务和目标：</w:t>
      </w:r>
    </w:p>
    <w:p w:rsidR="006148A8" w:rsidRDefault="006148A8" w:rsidP="00F76BAA">
      <w:pPr>
        <w:spacing w:line="560" w:lineRule="exact"/>
        <w:ind w:firstLineChars="200" w:firstLine="632"/>
        <w:jc w:val="left"/>
        <w:rPr>
          <w:rFonts w:ascii="仿宋_GB2312" w:hAnsi="仿宋" w:hint="eastAsia"/>
          <w:szCs w:val="32"/>
        </w:rPr>
      </w:pPr>
      <w:r>
        <w:rPr>
          <w:rFonts w:ascii="仿宋_GB2312" w:hAnsi="仿宋" w:hint="eastAsia"/>
          <w:szCs w:val="32"/>
        </w:rPr>
        <w:t>1</w:t>
      </w:r>
      <w:r w:rsidR="0004078C">
        <w:rPr>
          <w:rFonts w:ascii="仿宋_GB2312" w:hAnsi="仿宋" w:hint="eastAsia"/>
          <w:szCs w:val="32"/>
        </w:rPr>
        <w:t>、</w:t>
      </w:r>
      <w:r>
        <w:rPr>
          <w:rFonts w:ascii="仿宋_GB2312" w:hAnsi="仿宋" w:hint="eastAsia"/>
          <w:szCs w:val="32"/>
        </w:rPr>
        <w:t xml:space="preserve"> 讲授本学科核心课程，指导青年教师和研究生，在高层次创新型人才培养中</w:t>
      </w:r>
      <w:r w:rsidR="0044301D">
        <w:rPr>
          <w:rFonts w:ascii="仿宋_GB2312" w:hAnsi="仿宋" w:hint="eastAsia"/>
          <w:szCs w:val="32"/>
        </w:rPr>
        <w:t>作出</w:t>
      </w:r>
      <w:r>
        <w:rPr>
          <w:rFonts w:ascii="仿宋_GB2312" w:hAnsi="仿宋" w:hint="eastAsia"/>
          <w:szCs w:val="32"/>
        </w:rPr>
        <w:t>突出贡献</w:t>
      </w:r>
      <w:r w:rsidR="00D405EC">
        <w:rPr>
          <w:rFonts w:ascii="仿宋_GB2312" w:hAnsi="仿宋" w:hint="eastAsia"/>
          <w:szCs w:val="32"/>
        </w:rPr>
        <w:t>；</w:t>
      </w:r>
    </w:p>
    <w:p w:rsidR="006148A8" w:rsidRDefault="006148A8" w:rsidP="00F76BAA">
      <w:pPr>
        <w:spacing w:line="560" w:lineRule="exact"/>
        <w:ind w:firstLineChars="200" w:firstLine="632"/>
        <w:jc w:val="left"/>
        <w:rPr>
          <w:rFonts w:ascii="仿宋_GB2312" w:hAnsi="仿宋" w:hint="eastAsia"/>
          <w:szCs w:val="32"/>
        </w:rPr>
      </w:pPr>
      <w:r>
        <w:rPr>
          <w:rFonts w:ascii="仿宋_GB2312" w:hAnsi="仿宋" w:hint="eastAsia"/>
          <w:szCs w:val="32"/>
        </w:rPr>
        <w:t>2</w:t>
      </w:r>
      <w:r w:rsidR="0004078C">
        <w:rPr>
          <w:rFonts w:ascii="仿宋_GB2312" w:hAnsi="仿宋" w:hint="eastAsia"/>
          <w:szCs w:val="32"/>
        </w:rPr>
        <w:t>、</w:t>
      </w:r>
      <w:r>
        <w:rPr>
          <w:rFonts w:ascii="仿宋_GB2312" w:hAnsi="仿宋" w:hint="eastAsia"/>
          <w:szCs w:val="32"/>
        </w:rPr>
        <w:t>引领学科发展方向，组织团队协作攻关，并取得国际领先水平的创新性研究成果；</w:t>
      </w:r>
    </w:p>
    <w:p w:rsidR="006148A8" w:rsidRDefault="006148A8" w:rsidP="00F76BAA">
      <w:pPr>
        <w:spacing w:line="560" w:lineRule="exact"/>
        <w:ind w:firstLineChars="200" w:firstLine="632"/>
        <w:jc w:val="left"/>
        <w:rPr>
          <w:rFonts w:ascii="仿宋_GB2312" w:hAnsi="仿宋" w:hint="eastAsia"/>
          <w:szCs w:val="32"/>
        </w:rPr>
      </w:pPr>
      <w:r>
        <w:rPr>
          <w:rFonts w:ascii="仿宋_GB2312" w:hAnsi="仿宋" w:hint="eastAsia"/>
          <w:szCs w:val="32"/>
        </w:rPr>
        <w:t>3</w:t>
      </w:r>
      <w:r w:rsidR="0004078C">
        <w:rPr>
          <w:rFonts w:ascii="仿宋_GB2312" w:hAnsi="仿宋" w:hint="eastAsia"/>
          <w:szCs w:val="32"/>
        </w:rPr>
        <w:t>、</w:t>
      </w:r>
      <w:r>
        <w:rPr>
          <w:rFonts w:ascii="仿宋_GB2312" w:hAnsi="仿宋" w:hint="eastAsia"/>
          <w:szCs w:val="32"/>
        </w:rPr>
        <w:t>面向国家重大战略需求和国际科学与技术前沿，策划和承担国家重大科研项目以及对经济社会发展有重大影响的前沿课题，取得重大学术成就或社会经济效益；</w:t>
      </w:r>
    </w:p>
    <w:p w:rsidR="006148A8" w:rsidRDefault="006148A8" w:rsidP="00F76BAA">
      <w:pPr>
        <w:spacing w:line="560" w:lineRule="exact"/>
        <w:ind w:firstLineChars="200" w:firstLine="632"/>
        <w:jc w:val="left"/>
        <w:rPr>
          <w:rFonts w:ascii="仿宋_GB2312" w:hAnsi="仿宋" w:hint="eastAsia"/>
          <w:szCs w:val="32"/>
        </w:rPr>
      </w:pPr>
      <w:r>
        <w:rPr>
          <w:rFonts w:ascii="仿宋_GB2312" w:hAnsi="仿宋" w:hint="eastAsia"/>
          <w:szCs w:val="32"/>
        </w:rPr>
        <w:t>4</w:t>
      </w:r>
      <w:r w:rsidR="0004078C">
        <w:rPr>
          <w:rFonts w:ascii="仿宋_GB2312" w:hAnsi="仿宋" w:hint="eastAsia"/>
          <w:szCs w:val="32"/>
        </w:rPr>
        <w:t>、</w:t>
      </w:r>
      <w:r>
        <w:rPr>
          <w:rFonts w:ascii="仿宋_GB2312" w:hAnsi="仿宋" w:hint="eastAsia"/>
          <w:szCs w:val="32"/>
        </w:rPr>
        <w:t>领导团队成员与国际知名大学和研究机构联合开展科研合作与交流，承担国际合作重大项目，扩大本学科在国内外的影响力</w:t>
      </w:r>
      <w:r w:rsidR="00D405EC">
        <w:rPr>
          <w:rFonts w:ascii="仿宋_GB2312" w:hAnsi="仿宋" w:hint="eastAsia"/>
          <w:szCs w:val="32"/>
        </w:rPr>
        <w:t>。</w:t>
      </w:r>
    </w:p>
    <w:p w:rsidR="006148A8" w:rsidRDefault="006148A8" w:rsidP="00302782">
      <w:pPr>
        <w:spacing w:line="560" w:lineRule="exact"/>
        <w:ind w:firstLineChars="200" w:firstLine="634"/>
        <w:jc w:val="left"/>
        <w:rPr>
          <w:rFonts w:ascii="仿宋_GB2312" w:hAnsi="仿宋" w:hint="eastAsia"/>
          <w:szCs w:val="32"/>
        </w:rPr>
      </w:pPr>
      <w:r>
        <w:rPr>
          <w:rFonts w:ascii="仿宋_GB2312" w:hAnsi="仿宋" w:hint="eastAsia"/>
          <w:b/>
          <w:szCs w:val="32"/>
        </w:rPr>
        <w:lastRenderedPageBreak/>
        <w:t>第十一条</w:t>
      </w:r>
      <w:r>
        <w:rPr>
          <w:rFonts w:ascii="仿宋_GB2312" w:hAnsi="仿宋" w:hint="eastAsia"/>
          <w:szCs w:val="32"/>
        </w:rPr>
        <w:t xml:space="preserve">  青年首</w:t>
      </w:r>
      <w:smartTag w:uri="urn:schemas-microsoft-com:office:smarttags" w:element="PersonName">
        <w:smartTagPr>
          <w:attr w:name="ProductID" w:val="席"/>
        </w:smartTagPr>
        <w:r>
          <w:rPr>
            <w:rFonts w:ascii="仿宋_GB2312" w:hAnsi="仿宋" w:hint="eastAsia"/>
            <w:szCs w:val="32"/>
          </w:rPr>
          <w:t>席</w:t>
        </w:r>
      </w:smartTag>
      <w:r>
        <w:rPr>
          <w:rFonts w:ascii="仿宋_GB2312" w:hAnsi="仿宋" w:hint="eastAsia"/>
          <w:szCs w:val="32"/>
        </w:rPr>
        <w:t>教授工作任务和目标：</w:t>
      </w:r>
    </w:p>
    <w:p w:rsidR="006148A8" w:rsidRDefault="006148A8" w:rsidP="00F76BAA">
      <w:pPr>
        <w:spacing w:line="560" w:lineRule="exact"/>
        <w:ind w:firstLineChars="200" w:firstLine="632"/>
        <w:jc w:val="left"/>
        <w:rPr>
          <w:rFonts w:ascii="仿宋_GB2312" w:hAnsi="仿宋" w:hint="eastAsia"/>
          <w:szCs w:val="32"/>
        </w:rPr>
      </w:pPr>
      <w:r>
        <w:rPr>
          <w:rFonts w:ascii="仿宋_GB2312" w:hAnsi="仿宋" w:hint="eastAsia"/>
          <w:szCs w:val="32"/>
        </w:rPr>
        <w:t>1</w:t>
      </w:r>
      <w:r w:rsidR="0004078C">
        <w:rPr>
          <w:rFonts w:ascii="仿宋_GB2312" w:hAnsi="仿宋" w:hint="eastAsia"/>
          <w:szCs w:val="32"/>
        </w:rPr>
        <w:t>、</w:t>
      </w:r>
      <w:r>
        <w:rPr>
          <w:rFonts w:ascii="仿宋_GB2312" w:hAnsi="仿宋" w:hint="eastAsia"/>
          <w:szCs w:val="32"/>
        </w:rPr>
        <w:t>主讲本学科核心课程，并指导青年教师和研究生</w:t>
      </w:r>
      <w:r w:rsidR="0044301D">
        <w:rPr>
          <w:rFonts w:ascii="仿宋_GB2312" w:hAnsi="仿宋" w:hint="eastAsia"/>
          <w:szCs w:val="32"/>
        </w:rPr>
        <w:t>；</w:t>
      </w:r>
    </w:p>
    <w:p w:rsidR="006148A8" w:rsidRDefault="006148A8" w:rsidP="00F76BAA">
      <w:pPr>
        <w:spacing w:line="560" w:lineRule="exact"/>
        <w:ind w:firstLineChars="200" w:firstLine="632"/>
        <w:jc w:val="left"/>
        <w:rPr>
          <w:rFonts w:ascii="仿宋_GB2312" w:hAnsi="仿宋" w:hint="eastAsia"/>
          <w:szCs w:val="32"/>
        </w:rPr>
      </w:pPr>
      <w:r>
        <w:rPr>
          <w:rFonts w:ascii="仿宋_GB2312" w:hAnsi="仿宋" w:hint="eastAsia"/>
          <w:szCs w:val="32"/>
        </w:rPr>
        <w:t>2</w:t>
      </w:r>
      <w:r w:rsidR="0004078C">
        <w:rPr>
          <w:rFonts w:ascii="仿宋_GB2312" w:hAnsi="仿宋" w:hint="eastAsia"/>
          <w:szCs w:val="32"/>
        </w:rPr>
        <w:t>、</w:t>
      </w:r>
      <w:r>
        <w:rPr>
          <w:rFonts w:ascii="仿宋_GB2312" w:hAnsi="仿宋" w:hint="eastAsia"/>
          <w:szCs w:val="32"/>
        </w:rPr>
        <w:t>把握本学科的发展方向，提出具有战略性、前瞻性</w:t>
      </w:r>
      <w:r w:rsidR="0004078C">
        <w:rPr>
          <w:rFonts w:ascii="仿宋_GB2312" w:hAnsi="仿宋" w:hint="eastAsia"/>
          <w:szCs w:val="32"/>
        </w:rPr>
        <w:t>和</w:t>
      </w:r>
      <w:r>
        <w:rPr>
          <w:rFonts w:ascii="仿宋_GB2312" w:hAnsi="仿宋" w:hint="eastAsia"/>
          <w:szCs w:val="32"/>
        </w:rPr>
        <w:t>创造性的发展思路，带领本学科赶超或保持国际先进水平</w:t>
      </w:r>
      <w:r w:rsidR="0044301D">
        <w:rPr>
          <w:rFonts w:ascii="仿宋_GB2312" w:hAnsi="仿宋" w:hint="eastAsia"/>
          <w:szCs w:val="32"/>
        </w:rPr>
        <w:t>；</w:t>
      </w:r>
    </w:p>
    <w:p w:rsidR="006148A8" w:rsidRDefault="006148A8" w:rsidP="00F76BAA">
      <w:pPr>
        <w:spacing w:line="560" w:lineRule="exact"/>
        <w:ind w:firstLineChars="200" w:firstLine="632"/>
        <w:jc w:val="left"/>
        <w:rPr>
          <w:rFonts w:ascii="仿宋_GB2312" w:hAnsi="仿宋" w:hint="eastAsia"/>
          <w:szCs w:val="32"/>
        </w:rPr>
      </w:pPr>
      <w:r>
        <w:rPr>
          <w:rFonts w:ascii="仿宋_GB2312" w:hAnsi="仿宋" w:hint="eastAsia"/>
          <w:szCs w:val="32"/>
        </w:rPr>
        <w:t>3</w:t>
      </w:r>
      <w:r w:rsidR="0004078C">
        <w:rPr>
          <w:rFonts w:ascii="仿宋_GB2312" w:hAnsi="仿宋" w:hint="eastAsia"/>
          <w:szCs w:val="32"/>
        </w:rPr>
        <w:t>、</w:t>
      </w:r>
      <w:r>
        <w:rPr>
          <w:rFonts w:ascii="仿宋_GB2312" w:hAnsi="仿宋" w:hint="eastAsia"/>
          <w:szCs w:val="32"/>
        </w:rPr>
        <w:t>承担国家重大科研项目，在本学科领域开展原创性研究和关键共性技术研究，获得具有重大标志性创新成果，并在国际重要的学术刊物上发表科研论文</w:t>
      </w:r>
      <w:r w:rsidR="0044301D">
        <w:rPr>
          <w:rFonts w:ascii="仿宋_GB2312" w:hAnsi="仿宋" w:hint="eastAsia"/>
          <w:szCs w:val="32"/>
        </w:rPr>
        <w:t>；</w:t>
      </w:r>
    </w:p>
    <w:p w:rsidR="006148A8" w:rsidRDefault="006148A8" w:rsidP="00F76BAA">
      <w:pPr>
        <w:spacing w:line="560" w:lineRule="exact"/>
        <w:ind w:firstLineChars="200" w:firstLine="632"/>
        <w:jc w:val="left"/>
        <w:rPr>
          <w:rFonts w:ascii="仿宋_GB2312" w:hAnsi="仿宋" w:hint="eastAsia"/>
          <w:szCs w:val="32"/>
        </w:rPr>
      </w:pPr>
      <w:r>
        <w:rPr>
          <w:rFonts w:ascii="仿宋_GB2312" w:hAnsi="仿宋" w:hint="eastAsia"/>
          <w:szCs w:val="32"/>
        </w:rPr>
        <w:t>4</w:t>
      </w:r>
      <w:r w:rsidR="0004078C">
        <w:rPr>
          <w:rFonts w:ascii="仿宋_GB2312" w:hAnsi="仿宋" w:hint="eastAsia"/>
          <w:szCs w:val="32"/>
        </w:rPr>
        <w:t>、</w:t>
      </w:r>
      <w:r>
        <w:rPr>
          <w:rFonts w:ascii="仿宋_GB2312" w:hAnsi="仿宋" w:hint="eastAsia"/>
          <w:szCs w:val="32"/>
        </w:rPr>
        <w:t>领导本学科发展方向和学术梯队建设，根据学科特点和发展需要，组建并带领学术团队进行教学科研工作</w:t>
      </w:r>
      <w:r w:rsidR="00D405EC">
        <w:rPr>
          <w:rFonts w:ascii="仿宋_GB2312" w:hAnsi="仿宋" w:hint="eastAsia"/>
          <w:szCs w:val="32"/>
        </w:rPr>
        <w:t>。</w:t>
      </w:r>
    </w:p>
    <w:p w:rsidR="006148A8" w:rsidRDefault="006148A8" w:rsidP="00F76BAA">
      <w:pPr>
        <w:spacing w:line="560" w:lineRule="exact"/>
        <w:ind w:firstLineChars="200" w:firstLine="632"/>
        <w:jc w:val="left"/>
        <w:rPr>
          <w:rFonts w:ascii="仿宋_GB2312" w:hAnsi="仿宋" w:hint="eastAsia"/>
          <w:szCs w:val="32"/>
        </w:rPr>
      </w:pPr>
    </w:p>
    <w:p w:rsidR="006148A8" w:rsidRDefault="006148A8" w:rsidP="00F76BAA">
      <w:pPr>
        <w:spacing w:line="560" w:lineRule="exact"/>
        <w:jc w:val="center"/>
        <w:rPr>
          <w:rFonts w:ascii="仿宋_GB2312" w:hAnsi="仿宋" w:hint="eastAsia"/>
          <w:b/>
          <w:szCs w:val="32"/>
        </w:rPr>
      </w:pPr>
      <w:r>
        <w:rPr>
          <w:rFonts w:ascii="仿宋_GB2312" w:hAnsi="仿宋" w:hint="eastAsia"/>
          <w:b/>
          <w:szCs w:val="32"/>
        </w:rPr>
        <w:t>第五章   遴选与聘用</w:t>
      </w:r>
    </w:p>
    <w:p w:rsidR="006148A8" w:rsidRDefault="006148A8" w:rsidP="00F76BAA">
      <w:pPr>
        <w:spacing w:line="560" w:lineRule="exact"/>
        <w:ind w:firstLineChars="200" w:firstLine="632"/>
        <w:rPr>
          <w:rFonts w:ascii="仿宋_GB2312" w:hAnsi="仿宋" w:hint="eastAsia"/>
          <w:szCs w:val="32"/>
        </w:rPr>
      </w:pPr>
    </w:p>
    <w:p w:rsidR="006148A8" w:rsidRDefault="006148A8" w:rsidP="00302782">
      <w:pPr>
        <w:snapToGrid w:val="0"/>
        <w:spacing w:line="560" w:lineRule="exact"/>
        <w:ind w:firstLineChars="200" w:firstLine="634"/>
        <w:rPr>
          <w:rFonts w:ascii="仿宋_GB2312" w:hint="eastAsia"/>
          <w:szCs w:val="32"/>
        </w:rPr>
      </w:pPr>
      <w:r>
        <w:rPr>
          <w:rFonts w:ascii="仿宋_GB2312" w:hAnsi="仿宋" w:hint="eastAsia"/>
          <w:b/>
          <w:szCs w:val="32"/>
        </w:rPr>
        <w:t>第十二条</w:t>
      </w:r>
      <w:r>
        <w:rPr>
          <w:rFonts w:ascii="仿宋_GB2312" w:hAnsi="仿宋" w:hint="eastAsia"/>
          <w:szCs w:val="32"/>
        </w:rPr>
        <w:t xml:space="preserve">  </w:t>
      </w:r>
      <w:r>
        <w:rPr>
          <w:rFonts w:ascii="仿宋_GB2312" w:hint="eastAsia"/>
          <w:szCs w:val="32"/>
        </w:rPr>
        <w:t>学校人才工作领导小组负责指导首</w:t>
      </w:r>
      <w:smartTag w:uri="urn:schemas-microsoft-com:office:smarttags" w:element="PersonName">
        <w:smartTagPr>
          <w:attr w:name="ProductID" w:val="席"/>
        </w:smartTagPr>
        <w:r>
          <w:rPr>
            <w:rFonts w:ascii="仿宋_GB2312" w:hint="eastAsia"/>
            <w:szCs w:val="32"/>
          </w:rPr>
          <w:t>席</w:t>
        </w:r>
      </w:smartTag>
      <w:r>
        <w:rPr>
          <w:rFonts w:ascii="仿宋_GB2312" w:hint="eastAsia"/>
          <w:szCs w:val="32"/>
        </w:rPr>
        <w:t>教授和青年首</w:t>
      </w:r>
      <w:smartTag w:uri="urn:schemas-microsoft-com:office:smarttags" w:element="PersonName">
        <w:smartTagPr>
          <w:attr w:name="ProductID" w:val="席"/>
        </w:smartTagPr>
        <w:r>
          <w:rPr>
            <w:rFonts w:ascii="仿宋_GB2312" w:hint="eastAsia"/>
            <w:szCs w:val="32"/>
          </w:rPr>
          <w:t>席</w:t>
        </w:r>
      </w:smartTag>
      <w:r>
        <w:rPr>
          <w:rFonts w:ascii="仿宋_GB2312" w:hint="eastAsia"/>
          <w:szCs w:val="32"/>
        </w:rPr>
        <w:t>教授的评选工作，并成立评选工作小组（以下简称“工作小组”），具体负责评选工作。</w:t>
      </w:r>
    </w:p>
    <w:p w:rsidR="006148A8" w:rsidRDefault="006148A8" w:rsidP="00302782">
      <w:pPr>
        <w:snapToGrid w:val="0"/>
        <w:spacing w:line="560" w:lineRule="exact"/>
        <w:ind w:firstLineChars="200" w:firstLine="634"/>
        <w:rPr>
          <w:rFonts w:ascii="仿宋_GB2312" w:hint="eastAsia"/>
          <w:szCs w:val="32"/>
        </w:rPr>
      </w:pPr>
      <w:r>
        <w:rPr>
          <w:rFonts w:ascii="仿宋_GB2312" w:hint="eastAsia"/>
          <w:b/>
          <w:szCs w:val="32"/>
        </w:rPr>
        <w:t xml:space="preserve">第十三条 </w:t>
      </w:r>
      <w:r>
        <w:rPr>
          <w:rFonts w:ascii="仿宋_GB2312"/>
          <w:b/>
          <w:szCs w:val="32"/>
        </w:rPr>
        <w:t xml:space="preserve"> </w:t>
      </w:r>
      <w:r>
        <w:rPr>
          <w:rFonts w:ascii="仿宋_GB2312" w:hint="eastAsia"/>
          <w:szCs w:val="32"/>
        </w:rPr>
        <w:t>遴选程序主要包括申报、资格审核、推荐评议、校外专家通讯评审、学校工作小组评审推荐、学校人才工作领导小组评审决定、评审结果公示、聘</w:t>
      </w:r>
      <w:r w:rsidR="0004078C">
        <w:rPr>
          <w:rFonts w:ascii="仿宋_GB2312" w:hint="eastAsia"/>
          <w:szCs w:val="32"/>
        </w:rPr>
        <w:t>用</w:t>
      </w:r>
      <w:r>
        <w:rPr>
          <w:rFonts w:ascii="仿宋_GB2312" w:hint="eastAsia"/>
          <w:szCs w:val="32"/>
        </w:rPr>
        <w:t>等环节。</w:t>
      </w:r>
    </w:p>
    <w:p w:rsidR="006148A8" w:rsidRDefault="006148A8" w:rsidP="00F76BAA">
      <w:pPr>
        <w:snapToGrid w:val="0"/>
        <w:spacing w:line="560" w:lineRule="exact"/>
        <w:ind w:firstLineChars="200" w:firstLine="632"/>
        <w:rPr>
          <w:rFonts w:ascii="仿宋_GB2312" w:hint="eastAsia"/>
          <w:szCs w:val="32"/>
        </w:rPr>
      </w:pPr>
      <w:r>
        <w:rPr>
          <w:rFonts w:ascii="仿宋_GB2312" w:hint="eastAsia"/>
          <w:szCs w:val="32"/>
        </w:rPr>
        <w:t>1</w:t>
      </w:r>
      <w:r w:rsidR="0004078C">
        <w:rPr>
          <w:rFonts w:ascii="仿宋_GB2312" w:hint="eastAsia"/>
          <w:szCs w:val="32"/>
        </w:rPr>
        <w:t>、</w:t>
      </w:r>
      <w:r>
        <w:rPr>
          <w:rFonts w:ascii="仿宋_GB2312" w:hint="eastAsia"/>
          <w:szCs w:val="32"/>
        </w:rPr>
        <w:t>申请人申报，通过学院审核推荐，报送学校工作小组，申请人连续参加遴选不得超过2次</w:t>
      </w:r>
      <w:r w:rsidR="003357C3">
        <w:rPr>
          <w:rFonts w:ascii="仿宋_GB2312" w:hint="eastAsia"/>
          <w:szCs w:val="32"/>
        </w:rPr>
        <w:t>。</w:t>
      </w:r>
    </w:p>
    <w:p w:rsidR="006148A8" w:rsidRDefault="006148A8" w:rsidP="00F76BAA">
      <w:pPr>
        <w:snapToGrid w:val="0"/>
        <w:spacing w:line="560" w:lineRule="exact"/>
        <w:ind w:firstLineChars="200" w:firstLine="632"/>
        <w:rPr>
          <w:rFonts w:ascii="仿宋_GB2312" w:hint="eastAsia"/>
          <w:szCs w:val="32"/>
        </w:rPr>
      </w:pPr>
      <w:r>
        <w:rPr>
          <w:rFonts w:ascii="仿宋_GB2312" w:hint="eastAsia"/>
          <w:szCs w:val="32"/>
        </w:rPr>
        <w:t>2</w:t>
      </w:r>
      <w:r w:rsidR="0004078C">
        <w:rPr>
          <w:rFonts w:ascii="仿宋_GB2312" w:hint="eastAsia"/>
          <w:szCs w:val="32"/>
        </w:rPr>
        <w:t>、</w:t>
      </w:r>
      <w:r>
        <w:rPr>
          <w:rFonts w:eastAsia="宋体" w:hint="eastAsia"/>
          <w:szCs w:val="32"/>
        </w:rPr>
        <w:t xml:space="preserve"> </w:t>
      </w:r>
      <w:r>
        <w:rPr>
          <w:rFonts w:ascii="仿宋_GB2312" w:hint="eastAsia"/>
          <w:szCs w:val="32"/>
        </w:rPr>
        <w:t>学校工作小组根据遴选条件对申请人的资格和条件进行审核和初评。工作小组通过的初步人选建议名单报学校人才工作</w:t>
      </w:r>
      <w:r>
        <w:rPr>
          <w:rFonts w:ascii="仿宋_GB2312" w:hint="eastAsia"/>
          <w:szCs w:val="32"/>
        </w:rPr>
        <w:lastRenderedPageBreak/>
        <w:t>领导小组讨论。通过后形成初步人选名单</w:t>
      </w:r>
      <w:r w:rsidR="003357C3">
        <w:rPr>
          <w:rFonts w:ascii="仿宋_GB2312" w:hint="eastAsia"/>
          <w:szCs w:val="32"/>
        </w:rPr>
        <w:t>。</w:t>
      </w:r>
    </w:p>
    <w:p w:rsidR="006148A8" w:rsidRDefault="006148A8" w:rsidP="00F76BAA">
      <w:pPr>
        <w:snapToGrid w:val="0"/>
        <w:spacing w:line="560" w:lineRule="exact"/>
        <w:ind w:firstLineChars="196" w:firstLine="619"/>
        <w:rPr>
          <w:rFonts w:ascii="仿宋_GB2312" w:hint="eastAsia"/>
          <w:szCs w:val="32"/>
        </w:rPr>
      </w:pPr>
      <w:r>
        <w:rPr>
          <w:rFonts w:ascii="仿宋_GB2312" w:hint="eastAsia"/>
          <w:szCs w:val="32"/>
        </w:rPr>
        <w:t>3</w:t>
      </w:r>
      <w:r w:rsidR="0004078C">
        <w:rPr>
          <w:rFonts w:ascii="仿宋_GB2312" w:hint="eastAsia"/>
          <w:szCs w:val="32"/>
        </w:rPr>
        <w:t>、</w:t>
      </w:r>
      <w:r>
        <w:rPr>
          <w:rFonts w:eastAsia="宋体" w:hint="eastAsia"/>
          <w:szCs w:val="32"/>
        </w:rPr>
        <w:t xml:space="preserve"> </w:t>
      </w:r>
      <w:r>
        <w:rPr>
          <w:rFonts w:ascii="仿宋_GB2312" w:hint="eastAsia"/>
          <w:szCs w:val="32"/>
        </w:rPr>
        <w:t>学校工作小组将初步人选的申请材料分送五位同行评审。获得超过校外通讯评审专家投票人数三分之二同意票数的候选人进入下一评审环节</w:t>
      </w:r>
      <w:r w:rsidR="003357C3">
        <w:rPr>
          <w:rFonts w:ascii="仿宋_GB2312" w:hint="eastAsia"/>
          <w:szCs w:val="32"/>
        </w:rPr>
        <w:t>。</w:t>
      </w:r>
    </w:p>
    <w:p w:rsidR="006148A8" w:rsidRDefault="006148A8" w:rsidP="00F76BAA">
      <w:pPr>
        <w:snapToGrid w:val="0"/>
        <w:spacing w:line="560" w:lineRule="exact"/>
        <w:ind w:firstLineChars="196" w:firstLine="619"/>
        <w:rPr>
          <w:rFonts w:ascii="仿宋_GB2312"/>
          <w:szCs w:val="32"/>
        </w:rPr>
      </w:pPr>
      <w:r>
        <w:rPr>
          <w:rFonts w:ascii="仿宋_GB2312" w:hint="eastAsia"/>
          <w:szCs w:val="32"/>
        </w:rPr>
        <w:t>4</w:t>
      </w:r>
      <w:r w:rsidR="0004078C">
        <w:rPr>
          <w:rFonts w:ascii="仿宋_GB2312" w:hint="eastAsia"/>
          <w:szCs w:val="32"/>
        </w:rPr>
        <w:t>、</w:t>
      </w:r>
      <w:r>
        <w:rPr>
          <w:rFonts w:ascii="仿宋_GB2312" w:hint="eastAsia"/>
          <w:szCs w:val="32"/>
        </w:rPr>
        <w:t>学校工作小组依据同行评审意见进行评审，形成候选人推荐名单，报校人才工作领导小组。校人才工作领导小组对候选人推荐名单进行评审，采取无记名投票方式，获得投票人数三分之二同意票数的候选人通过。通过的候选人名单在校内公示，由工作小组受理异议，公示期为一周。凡有弄虚作假、侵占剽窃等学风不端或违反学术道德者，一经核实即取消资格，且不得再次参加遴选</w:t>
      </w:r>
      <w:r w:rsidR="003357C3">
        <w:rPr>
          <w:rFonts w:ascii="仿宋_GB2312" w:hint="eastAsia"/>
          <w:szCs w:val="32"/>
        </w:rPr>
        <w:t>。</w:t>
      </w:r>
    </w:p>
    <w:p w:rsidR="006148A8" w:rsidRDefault="006148A8" w:rsidP="00F76BAA">
      <w:pPr>
        <w:spacing w:line="560" w:lineRule="exact"/>
        <w:ind w:firstLineChars="200" w:firstLine="632"/>
        <w:rPr>
          <w:rFonts w:ascii="仿宋_GB2312" w:hint="eastAsia"/>
          <w:szCs w:val="32"/>
        </w:rPr>
      </w:pPr>
      <w:r>
        <w:rPr>
          <w:rFonts w:ascii="仿宋_GB2312" w:hint="eastAsia"/>
          <w:szCs w:val="32"/>
        </w:rPr>
        <w:t>5、</w:t>
      </w:r>
      <w:r>
        <w:rPr>
          <w:rFonts w:ascii="仿宋_GB2312" w:hAnsi="仿宋" w:hint="eastAsia"/>
          <w:szCs w:val="32"/>
        </w:rPr>
        <w:t>公示无异议后正式聘用。</w:t>
      </w:r>
    </w:p>
    <w:p w:rsidR="006148A8" w:rsidRDefault="006148A8" w:rsidP="00302782">
      <w:pPr>
        <w:snapToGrid w:val="0"/>
        <w:spacing w:line="560" w:lineRule="exact"/>
        <w:ind w:firstLineChars="200" w:firstLine="634"/>
        <w:rPr>
          <w:rFonts w:ascii="仿宋_GB2312" w:hint="eastAsia"/>
          <w:szCs w:val="32"/>
        </w:rPr>
      </w:pPr>
      <w:r>
        <w:rPr>
          <w:rFonts w:ascii="仿宋_GB2312" w:hint="eastAsia"/>
          <w:b/>
          <w:szCs w:val="32"/>
        </w:rPr>
        <w:t xml:space="preserve">第十四条  </w:t>
      </w:r>
      <w:r>
        <w:rPr>
          <w:rFonts w:ascii="仿宋_GB2312" w:hint="eastAsia"/>
          <w:szCs w:val="32"/>
        </w:rPr>
        <w:t xml:space="preserve"> 遴选严格实行回避制度，申请人及其亲属均不能参加申报资格审核及评议、评审等有关工作。每位申请人可以提出不超过2人的校外同行专家回避名单。</w:t>
      </w:r>
    </w:p>
    <w:p w:rsidR="006148A8" w:rsidRDefault="006148A8" w:rsidP="00F76BAA">
      <w:pPr>
        <w:spacing w:line="560" w:lineRule="exact"/>
        <w:jc w:val="center"/>
        <w:rPr>
          <w:rFonts w:ascii="仿宋_GB2312" w:hAnsi="仿宋" w:hint="eastAsia"/>
          <w:b/>
          <w:szCs w:val="32"/>
        </w:rPr>
      </w:pPr>
      <w:r>
        <w:rPr>
          <w:rFonts w:ascii="仿宋_GB2312" w:hAnsi="仿宋" w:hint="eastAsia"/>
          <w:b/>
          <w:szCs w:val="32"/>
        </w:rPr>
        <w:t>第六章   管理和考核</w:t>
      </w:r>
    </w:p>
    <w:p w:rsidR="006148A8" w:rsidRDefault="006148A8" w:rsidP="00302782">
      <w:pPr>
        <w:spacing w:line="560" w:lineRule="exact"/>
        <w:ind w:firstLineChars="200" w:firstLine="634"/>
        <w:jc w:val="left"/>
        <w:rPr>
          <w:rFonts w:ascii="仿宋_GB2312" w:hAnsi="仿宋" w:hint="eastAsia"/>
          <w:szCs w:val="32"/>
        </w:rPr>
      </w:pPr>
      <w:r>
        <w:rPr>
          <w:rFonts w:ascii="仿宋_GB2312" w:hAnsi="仿宋" w:hint="eastAsia"/>
          <w:b/>
          <w:szCs w:val="32"/>
        </w:rPr>
        <w:t xml:space="preserve">第十五条  </w:t>
      </w:r>
      <w:r>
        <w:rPr>
          <w:rFonts w:ascii="仿宋_GB2312" w:hAnsi="仿宋" w:hint="eastAsia"/>
          <w:szCs w:val="32"/>
        </w:rPr>
        <w:t>东南大学与受聘者签订聘用合同，规定聘期及双方的权利和义务。</w:t>
      </w:r>
    </w:p>
    <w:p w:rsidR="006148A8" w:rsidRDefault="006148A8" w:rsidP="00302782">
      <w:pPr>
        <w:spacing w:line="560" w:lineRule="exact"/>
        <w:ind w:firstLineChars="200" w:firstLine="634"/>
        <w:rPr>
          <w:rFonts w:ascii="仿宋_GB2312" w:hAnsi="仿宋" w:hint="eastAsia"/>
          <w:szCs w:val="32"/>
        </w:rPr>
      </w:pPr>
      <w:r>
        <w:rPr>
          <w:rFonts w:ascii="仿宋_GB2312" w:hAnsi="仿宋" w:hint="eastAsia"/>
          <w:b/>
          <w:szCs w:val="32"/>
        </w:rPr>
        <w:t>第十六条</w:t>
      </w:r>
      <w:r>
        <w:rPr>
          <w:rFonts w:ascii="仿宋_GB2312" w:hAnsi="仿宋" w:hint="eastAsia"/>
          <w:szCs w:val="32"/>
        </w:rPr>
        <w:t xml:space="preserve">  聘期结束</w:t>
      </w:r>
      <w:smartTag w:uri="urn:schemas-microsoft-com:office:smarttags" w:element="PersonName">
        <w:smartTagPr>
          <w:attr w:name="ProductID" w:val="时首席"/>
        </w:smartTagPr>
        <w:r>
          <w:rPr>
            <w:rFonts w:ascii="仿宋_GB2312" w:hAnsi="仿宋" w:hint="eastAsia"/>
            <w:szCs w:val="32"/>
          </w:rPr>
          <w:t>时首席</w:t>
        </w:r>
      </w:smartTag>
      <w:r>
        <w:rPr>
          <w:rFonts w:ascii="仿宋_GB2312" w:hAnsi="仿宋" w:hint="eastAsia"/>
          <w:szCs w:val="32"/>
        </w:rPr>
        <w:t>教授和青年首</w:t>
      </w:r>
      <w:smartTag w:uri="urn:schemas-microsoft-com:office:smarttags" w:element="PersonName">
        <w:smartTagPr>
          <w:attr w:name="ProductID" w:val="席"/>
        </w:smartTagPr>
        <w:r>
          <w:rPr>
            <w:rFonts w:ascii="仿宋_GB2312" w:hAnsi="仿宋" w:hint="eastAsia"/>
            <w:szCs w:val="32"/>
          </w:rPr>
          <w:t>席</w:t>
        </w:r>
      </w:smartTag>
      <w:r>
        <w:rPr>
          <w:rFonts w:ascii="仿宋_GB2312" w:hAnsi="仿宋" w:hint="eastAsia"/>
          <w:szCs w:val="32"/>
        </w:rPr>
        <w:t>教授须向其所在院系全体教师汇报履行岗位职责情况，院</w:t>
      </w:r>
      <w:r w:rsidR="0044301D">
        <w:rPr>
          <w:rFonts w:ascii="仿宋_GB2312" w:hAnsi="仿宋" w:hint="eastAsia"/>
          <w:szCs w:val="32"/>
        </w:rPr>
        <w:t>系</w:t>
      </w:r>
      <w:r w:rsidR="00C05AC8">
        <w:rPr>
          <w:rFonts w:ascii="仿宋_GB2312" w:hAnsi="仿宋" w:hint="eastAsia"/>
          <w:szCs w:val="32"/>
        </w:rPr>
        <w:t>根据</w:t>
      </w:r>
      <w:r w:rsidR="00C05AC8">
        <w:rPr>
          <w:rFonts w:ascii="仿宋_GB2312" w:hAnsi="仿宋"/>
          <w:szCs w:val="32"/>
        </w:rPr>
        <w:t>聘用合同的约定</w:t>
      </w:r>
      <w:r>
        <w:rPr>
          <w:rFonts w:ascii="仿宋_GB2312" w:hAnsi="仿宋" w:hint="eastAsia"/>
          <w:szCs w:val="32"/>
        </w:rPr>
        <w:t>对其</w:t>
      </w:r>
      <w:r w:rsidR="00C05AC8">
        <w:rPr>
          <w:rFonts w:ascii="仿宋_GB2312" w:hAnsi="仿宋" w:hint="eastAsia"/>
          <w:szCs w:val="32"/>
        </w:rPr>
        <w:t>履行</w:t>
      </w:r>
      <w:r w:rsidR="00C05AC8">
        <w:rPr>
          <w:rFonts w:ascii="仿宋_GB2312" w:hAnsi="仿宋"/>
          <w:szCs w:val="32"/>
        </w:rPr>
        <w:t>聘用合同项下义务</w:t>
      </w:r>
      <w:r>
        <w:rPr>
          <w:rFonts w:ascii="仿宋_GB2312" w:hAnsi="仿宋" w:hint="eastAsia"/>
          <w:szCs w:val="32"/>
        </w:rPr>
        <w:t>进行期满考核，同时向学校提交书面聘期总结报告。</w:t>
      </w:r>
    </w:p>
    <w:p w:rsidR="006148A8" w:rsidRDefault="006148A8" w:rsidP="00302782">
      <w:pPr>
        <w:spacing w:line="560" w:lineRule="exact"/>
        <w:ind w:firstLineChars="200" w:firstLine="634"/>
        <w:rPr>
          <w:rFonts w:ascii="仿宋_GB2312" w:hAnsi="仿宋" w:hint="eastAsia"/>
          <w:szCs w:val="32"/>
        </w:rPr>
      </w:pPr>
      <w:r>
        <w:rPr>
          <w:rFonts w:ascii="仿宋_GB2312" w:hAnsi="仿宋" w:hint="eastAsia"/>
          <w:b/>
          <w:szCs w:val="32"/>
        </w:rPr>
        <w:lastRenderedPageBreak/>
        <w:t>第十七条</w:t>
      </w:r>
      <w:r>
        <w:rPr>
          <w:rFonts w:ascii="仿宋_GB2312" w:hAnsi="仿宋" w:hint="eastAsia"/>
          <w:szCs w:val="32"/>
        </w:rPr>
        <w:t xml:space="preserve">  </w:t>
      </w:r>
      <w:r w:rsidR="00C05AC8">
        <w:rPr>
          <w:rFonts w:ascii="仿宋_GB2312" w:hAnsi="仿宋" w:hint="eastAsia"/>
          <w:szCs w:val="32"/>
        </w:rPr>
        <w:t>首</w:t>
      </w:r>
      <w:smartTag w:uri="urn:schemas-microsoft-com:office:smarttags" w:element="PersonName">
        <w:smartTagPr>
          <w:attr w:name="ProductID" w:val="席"/>
        </w:smartTagPr>
        <w:r w:rsidR="00C05AC8">
          <w:rPr>
            <w:rFonts w:ascii="仿宋_GB2312" w:hAnsi="仿宋" w:hint="eastAsia"/>
            <w:szCs w:val="32"/>
          </w:rPr>
          <w:t>席</w:t>
        </w:r>
      </w:smartTag>
      <w:r w:rsidR="00C05AC8">
        <w:rPr>
          <w:rFonts w:ascii="仿宋_GB2312" w:hAnsi="仿宋" w:hint="eastAsia"/>
          <w:szCs w:val="32"/>
        </w:rPr>
        <w:t>教授和青年首</w:t>
      </w:r>
      <w:smartTag w:uri="urn:schemas-microsoft-com:office:smarttags" w:element="PersonName">
        <w:smartTagPr>
          <w:attr w:name="ProductID" w:val="席"/>
        </w:smartTagPr>
        <w:r w:rsidR="00C05AC8">
          <w:rPr>
            <w:rFonts w:ascii="仿宋_GB2312" w:hAnsi="仿宋" w:hint="eastAsia"/>
            <w:szCs w:val="32"/>
          </w:rPr>
          <w:t>席</w:t>
        </w:r>
      </w:smartTag>
      <w:r w:rsidR="00C05AC8">
        <w:rPr>
          <w:rFonts w:ascii="仿宋_GB2312" w:hAnsi="仿宋" w:hint="eastAsia"/>
          <w:szCs w:val="32"/>
        </w:rPr>
        <w:t>教授在聘用期</w:t>
      </w:r>
      <w:r w:rsidR="00C05AC8">
        <w:rPr>
          <w:rFonts w:ascii="仿宋_GB2312" w:hAnsi="仿宋"/>
          <w:szCs w:val="32"/>
        </w:rPr>
        <w:t>内有</w:t>
      </w:r>
      <w:r>
        <w:rPr>
          <w:rFonts w:ascii="仿宋_GB2312" w:hAnsi="仿宋"/>
          <w:szCs w:val="32"/>
        </w:rPr>
        <w:t>违反学术道德规范或</w:t>
      </w:r>
      <w:r w:rsidR="00C05AC8">
        <w:rPr>
          <w:rFonts w:ascii="仿宋_GB2312" w:hAnsi="仿宋" w:hint="eastAsia"/>
          <w:szCs w:val="32"/>
        </w:rPr>
        <w:t>违反</w:t>
      </w:r>
      <w:r>
        <w:rPr>
          <w:rFonts w:ascii="仿宋_GB2312" w:hAnsi="仿宋"/>
          <w:szCs w:val="32"/>
        </w:rPr>
        <w:t>法律的，</w:t>
      </w:r>
      <w:r>
        <w:rPr>
          <w:rFonts w:ascii="仿宋_GB2312" w:hAnsi="仿宋" w:hint="eastAsia"/>
          <w:szCs w:val="32"/>
        </w:rPr>
        <w:t>学校</w:t>
      </w:r>
      <w:r>
        <w:rPr>
          <w:rFonts w:ascii="仿宋_GB2312" w:hAnsi="仿宋"/>
          <w:szCs w:val="32"/>
        </w:rPr>
        <w:t>将解除与其签订的</w:t>
      </w:r>
      <w:r w:rsidR="008C400D">
        <w:rPr>
          <w:rFonts w:ascii="仿宋_GB2312" w:hAnsi="仿宋" w:hint="eastAsia"/>
          <w:szCs w:val="32"/>
        </w:rPr>
        <w:t>首</w:t>
      </w:r>
      <w:smartTag w:uri="urn:schemas-microsoft-com:office:smarttags" w:element="PersonName">
        <w:smartTagPr>
          <w:attr w:name="ProductID" w:val="席"/>
        </w:smartTagPr>
        <w:r w:rsidR="008C400D">
          <w:rPr>
            <w:rFonts w:ascii="仿宋_GB2312" w:hAnsi="仿宋" w:hint="eastAsia"/>
            <w:szCs w:val="32"/>
          </w:rPr>
          <w:t>席</w:t>
        </w:r>
      </w:smartTag>
      <w:r w:rsidR="008C400D">
        <w:rPr>
          <w:rFonts w:ascii="仿宋_GB2312" w:hAnsi="仿宋" w:hint="eastAsia"/>
          <w:szCs w:val="32"/>
        </w:rPr>
        <w:t>教授和青年首</w:t>
      </w:r>
      <w:smartTag w:uri="urn:schemas-microsoft-com:office:smarttags" w:element="PersonName">
        <w:smartTagPr>
          <w:attr w:name="ProductID" w:val="席"/>
        </w:smartTagPr>
        <w:r w:rsidR="008C400D">
          <w:rPr>
            <w:rFonts w:ascii="仿宋_GB2312" w:hAnsi="仿宋" w:hint="eastAsia"/>
            <w:szCs w:val="32"/>
          </w:rPr>
          <w:t>席</w:t>
        </w:r>
      </w:smartTag>
      <w:r w:rsidR="008C400D">
        <w:rPr>
          <w:rFonts w:ascii="仿宋_GB2312" w:hAnsi="仿宋" w:hint="eastAsia"/>
          <w:szCs w:val="32"/>
        </w:rPr>
        <w:t>教授</w:t>
      </w:r>
      <w:r>
        <w:rPr>
          <w:rFonts w:ascii="仿宋_GB2312" w:hAnsi="仿宋"/>
          <w:szCs w:val="32"/>
        </w:rPr>
        <w:t>聘</w:t>
      </w:r>
      <w:r w:rsidR="0004078C">
        <w:rPr>
          <w:rFonts w:ascii="仿宋_GB2312" w:hAnsi="仿宋" w:hint="eastAsia"/>
          <w:szCs w:val="32"/>
        </w:rPr>
        <w:t>用</w:t>
      </w:r>
      <w:r>
        <w:rPr>
          <w:rFonts w:ascii="仿宋_GB2312" w:hAnsi="仿宋"/>
          <w:szCs w:val="32"/>
        </w:rPr>
        <w:t>合同</w:t>
      </w:r>
      <w:r w:rsidR="00C05AC8">
        <w:rPr>
          <w:rFonts w:ascii="仿宋_GB2312" w:hAnsi="仿宋"/>
          <w:szCs w:val="32"/>
        </w:rPr>
        <w:t>。</w:t>
      </w:r>
    </w:p>
    <w:p w:rsidR="006148A8" w:rsidRDefault="006148A8" w:rsidP="00F76BAA">
      <w:pPr>
        <w:spacing w:line="560" w:lineRule="exact"/>
        <w:ind w:firstLineChars="200" w:firstLine="632"/>
        <w:rPr>
          <w:rFonts w:ascii="仿宋_GB2312" w:hAnsi="仿宋" w:hint="eastAsia"/>
          <w:szCs w:val="32"/>
        </w:rPr>
      </w:pPr>
    </w:p>
    <w:p w:rsidR="006148A8" w:rsidRDefault="006148A8" w:rsidP="00F76BAA">
      <w:pPr>
        <w:spacing w:line="560" w:lineRule="exact"/>
        <w:jc w:val="center"/>
        <w:rPr>
          <w:rFonts w:ascii="仿宋_GB2312" w:hAnsi="仿宋" w:hint="eastAsia"/>
          <w:b/>
          <w:szCs w:val="32"/>
        </w:rPr>
      </w:pPr>
      <w:r>
        <w:rPr>
          <w:rFonts w:ascii="仿宋_GB2312" w:hAnsi="仿宋" w:hint="eastAsia"/>
          <w:b/>
          <w:szCs w:val="32"/>
        </w:rPr>
        <w:t>第七章  待遇</w:t>
      </w:r>
    </w:p>
    <w:p w:rsidR="006148A8" w:rsidRDefault="006148A8" w:rsidP="00302782">
      <w:pPr>
        <w:spacing w:line="560" w:lineRule="exact"/>
        <w:ind w:rightChars="-19" w:right="-60" w:firstLineChars="200" w:firstLine="634"/>
        <w:rPr>
          <w:rFonts w:ascii="仿宋_GB2312" w:hAnsi="仿宋" w:hint="eastAsia"/>
          <w:szCs w:val="32"/>
        </w:rPr>
      </w:pPr>
      <w:r>
        <w:rPr>
          <w:rFonts w:ascii="仿宋_GB2312" w:hAnsi="仿宋" w:hint="eastAsia"/>
          <w:b/>
          <w:szCs w:val="32"/>
        </w:rPr>
        <w:t>第十八条</w:t>
      </w:r>
      <w:r>
        <w:rPr>
          <w:rFonts w:ascii="仿宋_GB2312" w:hAnsi="仿宋" w:hint="eastAsia"/>
          <w:szCs w:val="32"/>
        </w:rPr>
        <w:t xml:space="preserve">  聘期内首</w:t>
      </w:r>
      <w:smartTag w:uri="urn:schemas-microsoft-com:office:smarttags" w:element="PersonName">
        <w:smartTagPr>
          <w:attr w:name="ProductID" w:val="席"/>
        </w:smartTagPr>
        <w:r>
          <w:rPr>
            <w:rFonts w:ascii="仿宋_GB2312" w:hAnsi="仿宋" w:hint="eastAsia"/>
            <w:szCs w:val="32"/>
          </w:rPr>
          <w:t>席</w:t>
        </w:r>
      </w:smartTag>
      <w:r>
        <w:rPr>
          <w:rFonts w:ascii="仿宋_GB2312" w:hAnsi="仿宋" w:hint="eastAsia"/>
          <w:szCs w:val="32"/>
        </w:rPr>
        <w:t>教授、青年首</w:t>
      </w:r>
      <w:smartTag w:uri="urn:schemas-microsoft-com:office:smarttags" w:element="PersonName">
        <w:smartTagPr>
          <w:attr w:name="ProductID" w:val="席"/>
        </w:smartTagPr>
        <w:r>
          <w:rPr>
            <w:rFonts w:ascii="仿宋_GB2312" w:hAnsi="仿宋" w:hint="eastAsia"/>
            <w:szCs w:val="32"/>
          </w:rPr>
          <w:t>席</w:t>
        </w:r>
      </w:smartTag>
      <w:r>
        <w:rPr>
          <w:rFonts w:ascii="仿宋_GB2312" w:hAnsi="仿宋" w:hint="eastAsia"/>
          <w:szCs w:val="32"/>
        </w:rPr>
        <w:t>教授执行协议工资制。首</w:t>
      </w:r>
      <w:smartTag w:uri="urn:schemas-microsoft-com:office:smarttags" w:element="PersonName">
        <w:smartTagPr>
          <w:attr w:name="ProductID" w:val="席"/>
        </w:smartTagPr>
        <w:r>
          <w:rPr>
            <w:rFonts w:ascii="仿宋_GB2312" w:hAnsi="仿宋" w:hint="eastAsia"/>
            <w:szCs w:val="32"/>
          </w:rPr>
          <w:t>席</w:t>
        </w:r>
      </w:smartTag>
      <w:r>
        <w:rPr>
          <w:rFonts w:ascii="仿宋_GB2312" w:hAnsi="仿宋" w:hint="eastAsia"/>
          <w:szCs w:val="32"/>
        </w:rPr>
        <w:t>教授协议工资60万/年、青年首</w:t>
      </w:r>
      <w:smartTag w:uri="urn:schemas-microsoft-com:office:smarttags" w:element="PersonName">
        <w:smartTagPr>
          <w:attr w:name="ProductID" w:val="席"/>
        </w:smartTagPr>
        <w:r>
          <w:rPr>
            <w:rFonts w:ascii="仿宋_GB2312" w:hAnsi="仿宋" w:hint="eastAsia"/>
            <w:szCs w:val="32"/>
          </w:rPr>
          <w:t>席</w:t>
        </w:r>
      </w:smartTag>
      <w:r>
        <w:rPr>
          <w:rFonts w:ascii="仿宋_GB2312" w:hAnsi="仿宋" w:hint="eastAsia"/>
          <w:szCs w:val="32"/>
        </w:rPr>
        <w:t>教授协议工资35万/年。此收入</w:t>
      </w:r>
      <w:r w:rsidR="00C05AC8">
        <w:rPr>
          <w:rFonts w:ascii="仿宋_GB2312" w:hAnsi="仿宋" w:hint="eastAsia"/>
          <w:szCs w:val="32"/>
        </w:rPr>
        <w:t>为</w:t>
      </w:r>
      <w:r w:rsidR="00C05AC8">
        <w:rPr>
          <w:rFonts w:ascii="仿宋_GB2312" w:hAnsi="仿宋"/>
          <w:szCs w:val="32"/>
        </w:rPr>
        <w:t>税前收入，</w:t>
      </w:r>
      <w:r>
        <w:rPr>
          <w:rFonts w:ascii="仿宋_GB2312" w:hAnsi="仿宋" w:hint="eastAsia"/>
          <w:szCs w:val="32"/>
        </w:rPr>
        <w:t>包括养老保险、医疗保险、失业保险、生育保险、工伤保险和公积金，包含学校的突出成果奖励，个税按国家规定自理。</w:t>
      </w:r>
      <w:r w:rsidR="00607C89">
        <w:rPr>
          <w:rFonts w:ascii="仿宋_GB2312" w:hAnsi="仿宋" w:hint="eastAsia"/>
          <w:szCs w:val="32"/>
        </w:rPr>
        <w:t>首</w:t>
      </w:r>
      <w:smartTag w:uri="urn:schemas-microsoft-com:office:smarttags" w:element="PersonName">
        <w:smartTagPr>
          <w:attr w:name="ProductID" w:val="席"/>
        </w:smartTagPr>
        <w:r w:rsidR="00607C89">
          <w:rPr>
            <w:rFonts w:ascii="仿宋_GB2312" w:hAnsi="仿宋" w:hint="eastAsia"/>
            <w:szCs w:val="32"/>
          </w:rPr>
          <w:t>席</w:t>
        </w:r>
      </w:smartTag>
      <w:r w:rsidR="00607C89">
        <w:rPr>
          <w:rFonts w:ascii="仿宋_GB2312" w:hAnsi="仿宋" w:hint="eastAsia"/>
          <w:szCs w:val="32"/>
        </w:rPr>
        <w:t>教授</w:t>
      </w:r>
      <w:r>
        <w:rPr>
          <w:rFonts w:ascii="仿宋_GB2312" w:hAnsi="仿宋" w:hint="eastAsia"/>
          <w:szCs w:val="32"/>
        </w:rPr>
        <w:t>入选者按国家和学校政策，所取得的科研劳务绩效不得超过年度协议工资的50%。</w:t>
      </w:r>
    </w:p>
    <w:p w:rsidR="006148A8" w:rsidRDefault="006148A8" w:rsidP="00F76BAA">
      <w:pPr>
        <w:spacing w:line="560" w:lineRule="exact"/>
        <w:ind w:rightChars="-19" w:right="-60" w:firstLineChars="200" w:firstLine="632"/>
        <w:rPr>
          <w:rFonts w:ascii="仿宋_GB2312" w:hAnsi="仿宋" w:hint="eastAsia"/>
          <w:szCs w:val="32"/>
        </w:rPr>
      </w:pPr>
    </w:p>
    <w:p w:rsidR="006148A8" w:rsidRDefault="006148A8" w:rsidP="00F76BAA">
      <w:pPr>
        <w:spacing w:line="560" w:lineRule="exact"/>
        <w:jc w:val="center"/>
        <w:rPr>
          <w:rFonts w:ascii="仿宋_GB2312" w:hAnsi="仿宋" w:hint="eastAsia"/>
          <w:b/>
          <w:szCs w:val="32"/>
        </w:rPr>
      </w:pPr>
      <w:r>
        <w:rPr>
          <w:rFonts w:ascii="仿宋_GB2312" w:hAnsi="仿宋" w:hint="eastAsia"/>
          <w:b/>
          <w:szCs w:val="32"/>
        </w:rPr>
        <w:t>第八章  附  则</w:t>
      </w:r>
    </w:p>
    <w:p w:rsidR="006148A8" w:rsidRDefault="006148A8" w:rsidP="00302782">
      <w:pPr>
        <w:spacing w:line="560" w:lineRule="exact"/>
        <w:ind w:firstLineChars="200" w:firstLine="634"/>
        <w:rPr>
          <w:rFonts w:ascii="仿宋_GB2312" w:hAnsi="仿宋" w:hint="eastAsia"/>
          <w:szCs w:val="32"/>
        </w:rPr>
      </w:pPr>
      <w:r>
        <w:rPr>
          <w:rFonts w:ascii="仿宋_GB2312" w:hAnsi="仿宋" w:hint="eastAsia"/>
          <w:b/>
          <w:szCs w:val="32"/>
        </w:rPr>
        <w:t>第十九条</w:t>
      </w:r>
      <w:r>
        <w:rPr>
          <w:rFonts w:ascii="仿宋_GB2312" w:hAnsi="仿宋" w:hint="eastAsia"/>
          <w:szCs w:val="32"/>
        </w:rPr>
        <w:t xml:space="preserve">  本聘用办法的解释权在东南大学人事处。</w:t>
      </w:r>
    </w:p>
    <w:p w:rsidR="006148A8" w:rsidRDefault="006148A8" w:rsidP="00302782">
      <w:pPr>
        <w:spacing w:line="560" w:lineRule="exact"/>
        <w:ind w:firstLineChars="200" w:firstLine="634"/>
        <w:rPr>
          <w:rFonts w:ascii="仿宋_GB2312" w:hint="eastAsia"/>
          <w:color w:val="333333"/>
          <w:szCs w:val="32"/>
        </w:rPr>
      </w:pPr>
      <w:r>
        <w:rPr>
          <w:rFonts w:ascii="仿宋_GB2312" w:hAnsi="仿宋" w:hint="eastAsia"/>
          <w:b/>
          <w:szCs w:val="32"/>
        </w:rPr>
        <w:t>第二十条</w:t>
      </w:r>
      <w:r>
        <w:rPr>
          <w:rFonts w:ascii="仿宋_GB2312" w:hAnsi="仿宋" w:hint="eastAsia"/>
          <w:szCs w:val="32"/>
        </w:rPr>
        <w:t xml:space="preserve">  本聘用办法自颁布之日起执行。</w:t>
      </w:r>
    </w:p>
    <w:p w:rsidR="004B383B" w:rsidRDefault="004B383B" w:rsidP="00F76BAA">
      <w:pPr>
        <w:spacing w:line="560" w:lineRule="exact"/>
        <w:rPr>
          <w:rFonts w:hint="eastAsia"/>
          <w:spacing w:val="10"/>
          <w:szCs w:val="32"/>
        </w:rPr>
      </w:pPr>
    </w:p>
    <w:p w:rsidR="0044301D" w:rsidRDefault="00F63D2C" w:rsidP="004B383B">
      <w:pPr>
        <w:spacing w:line="560" w:lineRule="exact"/>
        <w:rPr>
          <w:rFonts w:hint="eastAsia"/>
          <w:spacing w:val="10"/>
          <w:szCs w:val="32"/>
        </w:rPr>
      </w:pPr>
      <w:r>
        <w:rPr>
          <w:rFonts w:hint="eastAsia"/>
          <w:spacing w:val="10"/>
          <w:szCs w:val="32"/>
        </w:rPr>
        <w:t xml:space="preserve"> </w:t>
      </w:r>
    </w:p>
    <w:p w:rsidR="00914952" w:rsidRPr="004B383B" w:rsidRDefault="00914952" w:rsidP="004B383B">
      <w:pPr>
        <w:spacing w:line="560" w:lineRule="exact"/>
        <w:rPr>
          <w:rFonts w:hint="eastAsia"/>
          <w:spacing w:val="10"/>
          <w:szCs w:val="32"/>
        </w:rPr>
      </w:pPr>
    </w:p>
    <w:tbl>
      <w:tblPr>
        <w:tblpPr w:leftFromText="180" w:rightFromText="180" w:vertAnchor="text" w:horzAnchor="margin" w:tblpXSpec="center" w:tblpY="301"/>
        <w:tblW w:w="0" w:type="auto"/>
        <w:tblBorders>
          <w:top w:val="single" w:sz="8" w:space="0" w:color="auto"/>
          <w:bottom w:val="single" w:sz="8" w:space="0" w:color="auto"/>
          <w:insideH w:val="single" w:sz="4" w:space="0" w:color="auto"/>
          <w:insideV w:val="single" w:sz="8" w:space="0" w:color="auto"/>
        </w:tblBorders>
        <w:tblLook w:val="0000" w:firstRow="0" w:lastRow="0" w:firstColumn="0" w:lastColumn="0" w:noHBand="0" w:noVBand="0"/>
      </w:tblPr>
      <w:tblGrid>
        <w:gridCol w:w="8911"/>
      </w:tblGrid>
      <w:tr w:rsidR="00231551" w:rsidRPr="004B383B">
        <w:tblPrEx>
          <w:tblCellMar>
            <w:top w:w="0" w:type="dxa"/>
            <w:bottom w:w="0" w:type="dxa"/>
          </w:tblCellMar>
        </w:tblPrEx>
        <w:trPr>
          <w:trHeight w:val="356"/>
        </w:trPr>
        <w:tc>
          <w:tcPr>
            <w:tcW w:w="8911" w:type="dxa"/>
            <w:tcBorders>
              <w:top w:val="single" w:sz="8" w:space="0" w:color="auto"/>
            </w:tcBorders>
          </w:tcPr>
          <w:p w:rsidR="00231551" w:rsidRPr="004B383B" w:rsidRDefault="00231551" w:rsidP="003357C3">
            <w:pPr>
              <w:spacing w:line="560" w:lineRule="exact"/>
              <w:ind w:firstLineChars="100" w:firstLine="296"/>
              <w:rPr>
                <w:rFonts w:ascii="仿宋_GB2312" w:hint="eastAsia"/>
                <w:spacing w:val="10"/>
                <w:sz w:val="28"/>
                <w:szCs w:val="28"/>
              </w:rPr>
            </w:pPr>
            <w:bookmarkStart w:id="7" w:name="抄送单位"/>
            <w:bookmarkEnd w:id="7"/>
          </w:p>
        </w:tc>
      </w:tr>
      <w:tr w:rsidR="00231551" w:rsidRPr="004B383B">
        <w:tblPrEx>
          <w:tblCellMar>
            <w:top w:w="0" w:type="dxa"/>
            <w:bottom w:w="0" w:type="dxa"/>
          </w:tblCellMar>
        </w:tblPrEx>
        <w:trPr>
          <w:trHeight w:val="440"/>
        </w:trPr>
        <w:tc>
          <w:tcPr>
            <w:tcW w:w="8911" w:type="dxa"/>
            <w:tcBorders>
              <w:bottom w:val="single" w:sz="8" w:space="0" w:color="auto"/>
            </w:tcBorders>
          </w:tcPr>
          <w:p w:rsidR="00231551" w:rsidRPr="004B383B" w:rsidRDefault="00231551" w:rsidP="006E1F03">
            <w:pPr>
              <w:spacing w:line="560" w:lineRule="exact"/>
              <w:rPr>
                <w:rFonts w:hint="eastAsia"/>
                <w:spacing w:val="10"/>
                <w:sz w:val="28"/>
                <w:szCs w:val="28"/>
              </w:rPr>
            </w:pPr>
            <w:r w:rsidRPr="004B383B">
              <w:rPr>
                <w:spacing w:val="10"/>
                <w:sz w:val="28"/>
                <w:szCs w:val="28"/>
              </w:rPr>
              <w:t xml:space="preserve">　</w:t>
            </w:r>
            <w:r w:rsidRPr="004B383B">
              <w:rPr>
                <w:rFonts w:hint="eastAsia"/>
                <w:spacing w:val="10"/>
                <w:sz w:val="28"/>
                <w:szCs w:val="28"/>
              </w:rPr>
              <w:t>东南大学</w:t>
            </w:r>
            <w:r w:rsidR="001C05E5" w:rsidRPr="004B383B">
              <w:rPr>
                <w:rFonts w:hint="eastAsia"/>
                <w:spacing w:val="10"/>
                <w:sz w:val="28"/>
                <w:szCs w:val="28"/>
              </w:rPr>
              <w:t>校长</w:t>
            </w:r>
            <w:r w:rsidRPr="004B383B">
              <w:rPr>
                <w:rFonts w:hint="eastAsia"/>
                <w:spacing w:val="10"/>
                <w:sz w:val="28"/>
                <w:szCs w:val="28"/>
              </w:rPr>
              <w:t>办公室</w:t>
            </w:r>
            <w:r w:rsidRPr="004B383B">
              <w:rPr>
                <w:rFonts w:hint="eastAsia"/>
                <w:color w:val="0000FF"/>
                <w:spacing w:val="10"/>
                <w:sz w:val="28"/>
                <w:szCs w:val="28"/>
              </w:rPr>
              <w:t xml:space="preserve">               </w:t>
            </w:r>
            <w:r w:rsidR="006E1F03">
              <w:rPr>
                <w:rFonts w:ascii="仿宋_GB2312" w:hint="eastAsia"/>
                <w:spacing w:val="10"/>
                <w:szCs w:val="32"/>
              </w:rPr>
              <w:t>2017年3月15日</w:t>
            </w:r>
            <w:r w:rsidRPr="004B383B">
              <w:rPr>
                <w:rFonts w:ascii="仿宋_GB2312" w:hint="eastAsia"/>
                <w:spacing w:val="10"/>
                <w:sz w:val="28"/>
                <w:szCs w:val="28"/>
              </w:rPr>
              <w:t>印发</w:t>
            </w:r>
          </w:p>
        </w:tc>
      </w:tr>
    </w:tbl>
    <w:p w:rsidR="00CE2830" w:rsidRDefault="00CE2830" w:rsidP="00914952">
      <w:pPr>
        <w:spacing w:line="20" w:lineRule="exact"/>
        <w:rPr>
          <w:rFonts w:ascii="方正小标宋简体" w:eastAsia="方正小标宋简体" w:hint="eastAsia"/>
          <w:b/>
          <w:sz w:val="44"/>
          <w:szCs w:val="44"/>
        </w:rPr>
      </w:pPr>
    </w:p>
    <w:sectPr w:rsidR="00CE2830" w:rsidSect="004945A2">
      <w:headerReference w:type="even" r:id="rId7"/>
      <w:headerReference w:type="default" r:id="rId8"/>
      <w:footerReference w:type="even" r:id="rId9"/>
      <w:footerReference w:type="default" r:id="rId10"/>
      <w:footerReference w:type="first" r:id="rId11"/>
      <w:pgSz w:w="11907" w:h="16840" w:code="9"/>
      <w:pgMar w:top="2041" w:right="1531" w:bottom="2041" w:left="1531" w:header="851" w:footer="1588" w:gutter="0"/>
      <w:pgNumType w:fmt="decimalFullWidth"/>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C88" w:rsidRDefault="004E5C88">
      <w:r>
        <w:separator/>
      </w:r>
    </w:p>
  </w:endnote>
  <w:endnote w:type="continuationSeparator" w:id="0">
    <w:p w:rsidR="004E5C88" w:rsidRDefault="004E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小标宋">
    <w:altName w:val="宋体-方正超大字符集"/>
    <w:charset w:val="86"/>
    <w:family w:val="script"/>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黑体"/>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07C" w:rsidRDefault="0079007C" w:rsidP="0095632E">
    <w:pPr>
      <w:pStyle w:val="a4"/>
      <w:framePr w:wrap="around" w:vAnchor="text" w:hAnchor="margin" w:xAlign="outside" w:y="1"/>
      <w:ind w:firstLineChars="100" w:firstLine="280"/>
      <w:rPr>
        <w:rStyle w:val="a5"/>
        <w:rFonts w:hint="eastAsia"/>
        <w:sz w:val="28"/>
      </w:rPr>
    </w:pPr>
    <w:r>
      <w:rPr>
        <w:rStyle w:val="a5"/>
        <w:rFonts w:hint="eastAsia"/>
        <w:sz w:val="28"/>
      </w:rPr>
      <w:t>—</w:t>
    </w:r>
    <w:r w:rsidRPr="00511465">
      <w:rPr>
        <w:rStyle w:val="a5"/>
        <w:sz w:val="28"/>
      </w:rPr>
      <w:fldChar w:fldCharType="begin"/>
    </w:r>
    <w:r w:rsidRPr="00511465">
      <w:rPr>
        <w:rStyle w:val="a5"/>
        <w:sz w:val="28"/>
      </w:rPr>
      <w:instrText xml:space="preserve">PAGE  </w:instrText>
    </w:r>
    <w:r w:rsidRPr="00511465">
      <w:rPr>
        <w:rStyle w:val="a5"/>
        <w:sz w:val="28"/>
      </w:rPr>
      <w:fldChar w:fldCharType="separate"/>
    </w:r>
    <w:r w:rsidR="006A1EF5">
      <w:rPr>
        <w:rStyle w:val="a5"/>
        <w:rFonts w:hint="eastAsia"/>
        <w:noProof/>
        <w:sz w:val="28"/>
      </w:rPr>
      <w:t>２</w:t>
    </w:r>
    <w:r w:rsidRPr="00511465">
      <w:rPr>
        <w:rStyle w:val="a5"/>
        <w:sz w:val="28"/>
      </w:rPr>
      <w:fldChar w:fldCharType="end"/>
    </w:r>
    <w:r>
      <w:rPr>
        <w:rStyle w:val="a5"/>
        <w:rFonts w:hint="eastAsia"/>
        <w:sz w:val="28"/>
      </w:rPr>
      <w:t>—</w:t>
    </w:r>
  </w:p>
  <w:p w:rsidR="0079007C" w:rsidRDefault="0079007C" w:rsidP="0095632E">
    <w:pPr>
      <w:pStyle w:val="a4"/>
      <w:framePr w:wrap="around" w:vAnchor="text" w:hAnchor="margin" w:xAlign="outside" w:y="1"/>
      <w:rPr>
        <w:rStyle w:val="a5"/>
      </w:rPr>
    </w:pPr>
  </w:p>
  <w:p w:rsidR="0079007C" w:rsidRDefault="0079007C" w:rsidP="0095632E">
    <w:pPr>
      <w:pStyle w:val="a4"/>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07C" w:rsidRPr="00D640FB" w:rsidRDefault="0079007C" w:rsidP="00D640FB">
    <w:pPr>
      <w:pStyle w:val="a4"/>
      <w:framePr w:wrap="around" w:vAnchor="text" w:hAnchor="page" w:x="9272" w:y="31"/>
      <w:rPr>
        <w:rStyle w:val="a5"/>
        <w:rFonts w:ascii="宋体" w:eastAsia="宋体" w:hAnsi="宋体" w:hint="eastAsia"/>
        <w:sz w:val="28"/>
      </w:rPr>
    </w:pPr>
    <w:r w:rsidRPr="00D640FB">
      <w:rPr>
        <w:rStyle w:val="a5"/>
        <w:rFonts w:ascii="宋体" w:eastAsia="宋体" w:hAnsi="宋体" w:hint="eastAsia"/>
        <w:sz w:val="28"/>
      </w:rPr>
      <w:t>—</w:t>
    </w:r>
    <w:r w:rsidRPr="00D640FB">
      <w:rPr>
        <w:rStyle w:val="a5"/>
        <w:rFonts w:ascii="宋体" w:eastAsia="宋体" w:hAnsi="宋体"/>
        <w:sz w:val="28"/>
      </w:rPr>
      <w:fldChar w:fldCharType="begin"/>
    </w:r>
    <w:r w:rsidRPr="00D640FB">
      <w:rPr>
        <w:rStyle w:val="a5"/>
        <w:rFonts w:ascii="宋体" w:eastAsia="宋体" w:hAnsi="宋体"/>
        <w:sz w:val="28"/>
      </w:rPr>
      <w:instrText xml:space="preserve">PAGE  </w:instrText>
    </w:r>
    <w:r w:rsidRPr="00D640FB">
      <w:rPr>
        <w:rStyle w:val="a5"/>
        <w:rFonts w:ascii="宋体" w:eastAsia="宋体" w:hAnsi="宋体"/>
        <w:sz w:val="28"/>
      </w:rPr>
      <w:fldChar w:fldCharType="separate"/>
    </w:r>
    <w:r w:rsidR="006A1EF5">
      <w:rPr>
        <w:rStyle w:val="a5"/>
        <w:rFonts w:ascii="宋体" w:eastAsia="宋体" w:hAnsi="宋体"/>
        <w:noProof/>
        <w:sz w:val="28"/>
      </w:rPr>
      <w:t>１</w:t>
    </w:r>
    <w:r w:rsidRPr="00D640FB">
      <w:rPr>
        <w:rStyle w:val="a5"/>
        <w:rFonts w:ascii="宋体" w:eastAsia="宋体" w:hAnsi="宋体"/>
        <w:sz w:val="28"/>
      </w:rPr>
      <w:fldChar w:fldCharType="end"/>
    </w:r>
    <w:r w:rsidRPr="00D640FB">
      <w:rPr>
        <w:rStyle w:val="a5"/>
        <w:rFonts w:ascii="宋体" w:eastAsia="宋体" w:hAnsi="宋体" w:hint="eastAsia"/>
        <w:sz w:val="28"/>
      </w:rPr>
      <w:t>—</w:t>
    </w:r>
  </w:p>
  <w:p w:rsidR="0079007C" w:rsidRDefault="0079007C" w:rsidP="00CE2830">
    <w:pPr>
      <w:pStyle w:val="a4"/>
      <w:ind w:right="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07C" w:rsidRDefault="0079007C" w:rsidP="0095632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C88" w:rsidRDefault="004E5C88">
      <w:r>
        <w:separator/>
      </w:r>
    </w:p>
  </w:footnote>
  <w:footnote w:type="continuationSeparator" w:id="0">
    <w:p w:rsidR="004E5C88" w:rsidRDefault="004E5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BF6" w:rsidRDefault="008D1BF6" w:rsidP="008D1BF6">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75" w:rsidRDefault="00607975" w:rsidP="00607975">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Cr1KDXEnK2xcZIYcKL2idwIZXA=" w:salt="LTiIv5F+QdVO5saieI2lmg=="/>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F7"/>
    <w:rsid w:val="000375EE"/>
    <w:rsid w:val="0004078C"/>
    <w:rsid w:val="00055222"/>
    <w:rsid w:val="0006022D"/>
    <w:rsid w:val="000C44B1"/>
    <w:rsid w:val="000D09F2"/>
    <w:rsid w:val="000D0AD3"/>
    <w:rsid w:val="00122801"/>
    <w:rsid w:val="001303C2"/>
    <w:rsid w:val="001403CC"/>
    <w:rsid w:val="001539C6"/>
    <w:rsid w:val="001721B4"/>
    <w:rsid w:val="00185E36"/>
    <w:rsid w:val="001C05E5"/>
    <w:rsid w:val="001D0784"/>
    <w:rsid w:val="001D4D8B"/>
    <w:rsid w:val="001F390A"/>
    <w:rsid w:val="00202973"/>
    <w:rsid w:val="00231551"/>
    <w:rsid w:val="00231A3E"/>
    <w:rsid w:val="00241B2F"/>
    <w:rsid w:val="00256F96"/>
    <w:rsid w:val="00266AC2"/>
    <w:rsid w:val="00267611"/>
    <w:rsid w:val="0028395B"/>
    <w:rsid w:val="002938BA"/>
    <w:rsid w:val="00302782"/>
    <w:rsid w:val="0032385B"/>
    <w:rsid w:val="003255D2"/>
    <w:rsid w:val="003257D4"/>
    <w:rsid w:val="003357C3"/>
    <w:rsid w:val="003371EC"/>
    <w:rsid w:val="00356018"/>
    <w:rsid w:val="00387E58"/>
    <w:rsid w:val="00393EE8"/>
    <w:rsid w:val="0039798A"/>
    <w:rsid w:val="003B17DA"/>
    <w:rsid w:val="003C66F0"/>
    <w:rsid w:val="003D2F97"/>
    <w:rsid w:val="003E60BA"/>
    <w:rsid w:val="004127C2"/>
    <w:rsid w:val="00437E1F"/>
    <w:rsid w:val="0044301D"/>
    <w:rsid w:val="004520F6"/>
    <w:rsid w:val="004612CF"/>
    <w:rsid w:val="004945A2"/>
    <w:rsid w:val="004A43E9"/>
    <w:rsid w:val="004B383B"/>
    <w:rsid w:val="004E5C88"/>
    <w:rsid w:val="004E7E2A"/>
    <w:rsid w:val="00500A85"/>
    <w:rsid w:val="00501AE2"/>
    <w:rsid w:val="00510E8D"/>
    <w:rsid w:val="00531D8B"/>
    <w:rsid w:val="00534E49"/>
    <w:rsid w:val="005645CD"/>
    <w:rsid w:val="005C19DC"/>
    <w:rsid w:val="005C3C5F"/>
    <w:rsid w:val="005C439B"/>
    <w:rsid w:val="00607975"/>
    <w:rsid w:val="00607C89"/>
    <w:rsid w:val="006148A8"/>
    <w:rsid w:val="006A1EF5"/>
    <w:rsid w:val="006B5568"/>
    <w:rsid w:val="006E1F03"/>
    <w:rsid w:val="0073436A"/>
    <w:rsid w:val="0073456F"/>
    <w:rsid w:val="00775461"/>
    <w:rsid w:val="0079007C"/>
    <w:rsid w:val="007932A2"/>
    <w:rsid w:val="007A3C6E"/>
    <w:rsid w:val="007E44BB"/>
    <w:rsid w:val="00810E9D"/>
    <w:rsid w:val="00874A4B"/>
    <w:rsid w:val="00884D2F"/>
    <w:rsid w:val="008933DB"/>
    <w:rsid w:val="008A1F80"/>
    <w:rsid w:val="008A2E48"/>
    <w:rsid w:val="008A4034"/>
    <w:rsid w:val="008C400D"/>
    <w:rsid w:val="008D1BF6"/>
    <w:rsid w:val="008E3BB0"/>
    <w:rsid w:val="00914952"/>
    <w:rsid w:val="00921DD8"/>
    <w:rsid w:val="00946333"/>
    <w:rsid w:val="00951B39"/>
    <w:rsid w:val="0095632E"/>
    <w:rsid w:val="0096770A"/>
    <w:rsid w:val="009B183E"/>
    <w:rsid w:val="009C7543"/>
    <w:rsid w:val="009E0F57"/>
    <w:rsid w:val="009F7A3C"/>
    <w:rsid w:val="00A06B23"/>
    <w:rsid w:val="00A10C68"/>
    <w:rsid w:val="00A1234D"/>
    <w:rsid w:val="00A16C0F"/>
    <w:rsid w:val="00A21F6C"/>
    <w:rsid w:val="00A57F28"/>
    <w:rsid w:val="00A82612"/>
    <w:rsid w:val="00AA3700"/>
    <w:rsid w:val="00AC0C43"/>
    <w:rsid w:val="00AC3B9E"/>
    <w:rsid w:val="00AC4DAB"/>
    <w:rsid w:val="00B06C54"/>
    <w:rsid w:val="00B53E96"/>
    <w:rsid w:val="00B610CC"/>
    <w:rsid w:val="00B75C2F"/>
    <w:rsid w:val="00B76EF0"/>
    <w:rsid w:val="00BB7155"/>
    <w:rsid w:val="00C05AC8"/>
    <w:rsid w:val="00C13EAD"/>
    <w:rsid w:val="00C22305"/>
    <w:rsid w:val="00C41E5F"/>
    <w:rsid w:val="00CB46BC"/>
    <w:rsid w:val="00CE2830"/>
    <w:rsid w:val="00CF7FA9"/>
    <w:rsid w:val="00D0412C"/>
    <w:rsid w:val="00D14B2E"/>
    <w:rsid w:val="00D30389"/>
    <w:rsid w:val="00D33232"/>
    <w:rsid w:val="00D333E0"/>
    <w:rsid w:val="00D405EC"/>
    <w:rsid w:val="00D640FB"/>
    <w:rsid w:val="00D67CB1"/>
    <w:rsid w:val="00DA6166"/>
    <w:rsid w:val="00DA78F1"/>
    <w:rsid w:val="00DE459E"/>
    <w:rsid w:val="00DF0192"/>
    <w:rsid w:val="00E53085"/>
    <w:rsid w:val="00E62012"/>
    <w:rsid w:val="00E65E95"/>
    <w:rsid w:val="00E83311"/>
    <w:rsid w:val="00EC0EE1"/>
    <w:rsid w:val="00EC3AF3"/>
    <w:rsid w:val="00EE387E"/>
    <w:rsid w:val="00F1667F"/>
    <w:rsid w:val="00F174F7"/>
    <w:rsid w:val="00F24FC9"/>
    <w:rsid w:val="00F3738F"/>
    <w:rsid w:val="00F56091"/>
    <w:rsid w:val="00F63D2C"/>
    <w:rsid w:val="00F63F17"/>
    <w:rsid w:val="00F76BAA"/>
    <w:rsid w:val="00F82023"/>
    <w:rsid w:val="00F86998"/>
    <w:rsid w:val="00FA2877"/>
    <w:rsid w:val="00FD09F6"/>
    <w:rsid w:val="00FD49CE"/>
    <w:rsid w:val="00FF7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74F7"/>
    <w:pPr>
      <w:widowControl w:val="0"/>
      <w:jc w:val="both"/>
    </w:pPr>
    <w:rPr>
      <w:rFonts w:eastAsia="仿宋_GB2312"/>
      <w:kern w:val="2"/>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Indent"/>
    <w:basedOn w:val="a"/>
    <w:rsid w:val="00F174F7"/>
    <w:pPr>
      <w:ind w:firstLine="420"/>
    </w:pPr>
  </w:style>
  <w:style w:type="paragraph" w:styleId="a4">
    <w:name w:val="footer"/>
    <w:basedOn w:val="a"/>
    <w:rsid w:val="00F174F7"/>
    <w:pPr>
      <w:tabs>
        <w:tab w:val="center" w:pos="4153"/>
        <w:tab w:val="right" w:pos="8306"/>
      </w:tabs>
      <w:snapToGrid w:val="0"/>
      <w:jc w:val="left"/>
    </w:pPr>
    <w:rPr>
      <w:sz w:val="18"/>
    </w:rPr>
  </w:style>
  <w:style w:type="character" w:styleId="a5">
    <w:name w:val="page number"/>
    <w:basedOn w:val="a0"/>
    <w:rsid w:val="00F174F7"/>
  </w:style>
  <w:style w:type="table" w:styleId="a6">
    <w:name w:val="Table Grid"/>
    <w:basedOn w:val="a1"/>
    <w:rsid w:val="00F174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D640FB"/>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sid w:val="00FF729F"/>
    <w:rPr>
      <w:sz w:val="18"/>
      <w:szCs w:val="18"/>
    </w:rPr>
  </w:style>
  <w:style w:type="paragraph" w:styleId="a9">
    <w:name w:val="Date"/>
    <w:basedOn w:val="a"/>
    <w:next w:val="a"/>
    <w:rsid w:val="00CE2830"/>
    <w:pPr>
      <w:ind w:leftChars="2500" w:left="100"/>
    </w:pPr>
  </w:style>
  <w:style w:type="character" w:customStyle="1" w:styleId="Char">
    <w:name w:val="正文文本 Char"/>
    <w:link w:val="aa"/>
    <w:rsid w:val="006148A8"/>
    <w:rPr>
      <w:rFonts w:eastAsia="小标宋"/>
      <w:kern w:val="2"/>
      <w:sz w:val="44"/>
      <w:lang w:val="en-US" w:eastAsia="zh-CN" w:bidi="ar-SA"/>
    </w:rPr>
  </w:style>
  <w:style w:type="paragraph" w:styleId="aa">
    <w:name w:val="Body Text"/>
    <w:basedOn w:val="a"/>
    <w:link w:val="Char"/>
    <w:rsid w:val="006148A8"/>
    <w:pPr>
      <w:spacing w:line="0" w:lineRule="atLeast"/>
    </w:pPr>
    <w:rPr>
      <w:rFonts w:eastAsia="小标宋"/>
      <w:sz w:val="44"/>
    </w:rPr>
  </w:style>
  <w:style w:type="character" w:styleId="ab">
    <w:name w:val="annotation reference"/>
    <w:rsid w:val="00C05AC8"/>
    <w:rPr>
      <w:sz w:val="21"/>
      <w:szCs w:val="21"/>
    </w:rPr>
  </w:style>
  <w:style w:type="paragraph" w:styleId="ac">
    <w:name w:val="annotation text"/>
    <w:basedOn w:val="a"/>
    <w:link w:val="Char0"/>
    <w:rsid w:val="00C05AC8"/>
    <w:pPr>
      <w:jc w:val="left"/>
    </w:pPr>
    <w:rPr>
      <w:lang w:val="x-none" w:eastAsia="x-none"/>
    </w:rPr>
  </w:style>
  <w:style w:type="character" w:customStyle="1" w:styleId="Char0">
    <w:name w:val="批注文字 Char"/>
    <w:link w:val="ac"/>
    <w:rsid w:val="00C05AC8"/>
    <w:rPr>
      <w:rFonts w:eastAsia="仿宋_GB2312"/>
      <w:kern w:val="2"/>
      <w:sz w:val="32"/>
    </w:rPr>
  </w:style>
  <w:style w:type="paragraph" w:styleId="ad">
    <w:name w:val="annotation subject"/>
    <w:basedOn w:val="ac"/>
    <w:next w:val="ac"/>
    <w:link w:val="Char1"/>
    <w:rsid w:val="00C05AC8"/>
    <w:rPr>
      <w:b/>
      <w:bCs/>
    </w:rPr>
  </w:style>
  <w:style w:type="character" w:customStyle="1" w:styleId="Char1">
    <w:name w:val="批注主题 Char"/>
    <w:link w:val="ad"/>
    <w:rsid w:val="00C05AC8"/>
    <w:rPr>
      <w:rFonts w:eastAsia="仿宋_GB2312"/>
      <w:b/>
      <w:bCs/>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74F7"/>
    <w:pPr>
      <w:widowControl w:val="0"/>
      <w:jc w:val="both"/>
    </w:pPr>
    <w:rPr>
      <w:rFonts w:eastAsia="仿宋_GB2312"/>
      <w:kern w:val="2"/>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Indent"/>
    <w:basedOn w:val="a"/>
    <w:rsid w:val="00F174F7"/>
    <w:pPr>
      <w:ind w:firstLine="420"/>
    </w:pPr>
  </w:style>
  <w:style w:type="paragraph" w:styleId="a4">
    <w:name w:val="footer"/>
    <w:basedOn w:val="a"/>
    <w:rsid w:val="00F174F7"/>
    <w:pPr>
      <w:tabs>
        <w:tab w:val="center" w:pos="4153"/>
        <w:tab w:val="right" w:pos="8306"/>
      </w:tabs>
      <w:snapToGrid w:val="0"/>
      <w:jc w:val="left"/>
    </w:pPr>
    <w:rPr>
      <w:sz w:val="18"/>
    </w:rPr>
  </w:style>
  <w:style w:type="character" w:styleId="a5">
    <w:name w:val="page number"/>
    <w:basedOn w:val="a0"/>
    <w:rsid w:val="00F174F7"/>
  </w:style>
  <w:style w:type="table" w:styleId="a6">
    <w:name w:val="Table Grid"/>
    <w:basedOn w:val="a1"/>
    <w:rsid w:val="00F174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D640FB"/>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sid w:val="00FF729F"/>
    <w:rPr>
      <w:sz w:val="18"/>
      <w:szCs w:val="18"/>
    </w:rPr>
  </w:style>
  <w:style w:type="paragraph" w:styleId="a9">
    <w:name w:val="Date"/>
    <w:basedOn w:val="a"/>
    <w:next w:val="a"/>
    <w:rsid w:val="00CE2830"/>
    <w:pPr>
      <w:ind w:leftChars="2500" w:left="100"/>
    </w:pPr>
  </w:style>
  <w:style w:type="character" w:customStyle="1" w:styleId="Char">
    <w:name w:val="正文文本 Char"/>
    <w:link w:val="aa"/>
    <w:rsid w:val="006148A8"/>
    <w:rPr>
      <w:rFonts w:eastAsia="小标宋"/>
      <w:kern w:val="2"/>
      <w:sz w:val="44"/>
      <w:lang w:val="en-US" w:eastAsia="zh-CN" w:bidi="ar-SA"/>
    </w:rPr>
  </w:style>
  <w:style w:type="paragraph" w:styleId="aa">
    <w:name w:val="Body Text"/>
    <w:basedOn w:val="a"/>
    <w:link w:val="Char"/>
    <w:rsid w:val="006148A8"/>
    <w:pPr>
      <w:spacing w:line="0" w:lineRule="atLeast"/>
    </w:pPr>
    <w:rPr>
      <w:rFonts w:eastAsia="小标宋"/>
      <w:sz w:val="44"/>
    </w:rPr>
  </w:style>
  <w:style w:type="character" w:styleId="ab">
    <w:name w:val="annotation reference"/>
    <w:rsid w:val="00C05AC8"/>
    <w:rPr>
      <w:sz w:val="21"/>
      <w:szCs w:val="21"/>
    </w:rPr>
  </w:style>
  <w:style w:type="paragraph" w:styleId="ac">
    <w:name w:val="annotation text"/>
    <w:basedOn w:val="a"/>
    <w:link w:val="Char0"/>
    <w:rsid w:val="00C05AC8"/>
    <w:pPr>
      <w:jc w:val="left"/>
    </w:pPr>
    <w:rPr>
      <w:lang w:val="x-none" w:eastAsia="x-none"/>
    </w:rPr>
  </w:style>
  <w:style w:type="character" w:customStyle="1" w:styleId="Char0">
    <w:name w:val="批注文字 Char"/>
    <w:link w:val="ac"/>
    <w:rsid w:val="00C05AC8"/>
    <w:rPr>
      <w:rFonts w:eastAsia="仿宋_GB2312"/>
      <w:kern w:val="2"/>
      <w:sz w:val="32"/>
    </w:rPr>
  </w:style>
  <w:style w:type="paragraph" w:styleId="ad">
    <w:name w:val="annotation subject"/>
    <w:basedOn w:val="ac"/>
    <w:next w:val="ac"/>
    <w:link w:val="Char1"/>
    <w:rsid w:val="00C05AC8"/>
    <w:rPr>
      <w:b/>
      <w:bCs/>
    </w:rPr>
  </w:style>
  <w:style w:type="character" w:customStyle="1" w:styleId="Char1">
    <w:name w:val="批注主题 Char"/>
    <w:link w:val="ad"/>
    <w:rsid w:val="00C05AC8"/>
    <w:rPr>
      <w:rFonts w:eastAsia="仿宋_GB2312"/>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454</Words>
  <Characters>2589</Characters>
  <Application>Microsoft Office Word</Application>
  <DocSecurity>0</DocSecurity>
  <Lines>21</Lines>
  <Paragraphs>6</Paragraphs>
  <ScaleCrop>false</ScaleCrop>
  <Company>seu</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000001（6位3号数字，顶格）</dc:title>
  <dc:creator>刘奕敏</dc:creator>
  <cp:lastModifiedBy>JonMMx 2000</cp:lastModifiedBy>
  <cp:revision>2</cp:revision>
  <cp:lastPrinted>2013-06-20T03:02:00Z</cp:lastPrinted>
  <dcterms:created xsi:type="dcterms:W3CDTF">2017-03-28T06:39:00Z</dcterms:created>
  <dcterms:modified xsi:type="dcterms:W3CDTF">2017-03-28T06:39:00Z</dcterms:modified>
</cp:coreProperties>
</file>